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3157" w:rsidRDefault="00CB3157" w:rsidP="00CB315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CB3157" w:rsidRDefault="00CB3157" w:rsidP="00CB3157">
      <w:pPr>
        <w:jc w:val="center"/>
        <w:rPr>
          <w:b/>
          <w:color w:val="365F91" w:themeColor="accent1" w:themeShade="BF"/>
          <w:sz w:val="70"/>
          <w:szCs w:val="70"/>
        </w:rPr>
      </w:pPr>
      <w:r>
        <w:rPr>
          <w:b/>
          <w:noProof/>
          <w:color w:val="4F81BD" w:themeColor="accent1"/>
          <w:sz w:val="70"/>
          <w:szCs w:val="70"/>
          <w:lang w:eastAsia="ru-RU"/>
        </w:rPr>
        <w:drawing>
          <wp:inline distT="0" distB="0" distL="0" distR="0" wp14:anchorId="58AC203C" wp14:editId="5E5D7CF4">
            <wp:extent cx="3451177" cy="1265274"/>
            <wp:effectExtent l="0" t="0" r="0" b="0"/>
            <wp:docPr id="5669" name="Рисунок 5669" descr="C:\Users\ilyina\Documents\Downloads\logo_грд_5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Users\ilyina\Documents\Downloads\logo_грд_500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014" cy="1266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3157" w:rsidRDefault="00CB3157" w:rsidP="00CB315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CB3157" w:rsidRDefault="00CB3157" w:rsidP="00CB315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CB3157" w:rsidRDefault="00CB3157" w:rsidP="00CB3157">
      <w:pPr>
        <w:jc w:val="center"/>
        <w:rPr>
          <w:b/>
          <w:color w:val="365F91" w:themeColor="accent1" w:themeShade="BF"/>
          <w:sz w:val="70"/>
          <w:szCs w:val="70"/>
        </w:rPr>
      </w:pPr>
    </w:p>
    <w:p w:rsidR="00CB3157" w:rsidRPr="00CB3157" w:rsidRDefault="00CB3157" w:rsidP="00CB3157">
      <w:pPr>
        <w:jc w:val="center"/>
        <w:rPr>
          <w:b/>
          <w:color w:val="365F91" w:themeColor="accent1" w:themeShade="BF"/>
          <w:sz w:val="70"/>
          <w:szCs w:val="70"/>
        </w:rPr>
      </w:pPr>
      <w:r>
        <w:rPr>
          <w:b/>
          <w:noProof/>
          <w:color w:val="4F81BD" w:themeColor="accent1"/>
          <w:sz w:val="70"/>
          <w:szCs w:val="70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1244393</wp:posOffset>
                </wp:positionV>
                <wp:extent cx="5964873" cy="10633"/>
                <wp:effectExtent l="19050" t="19050" r="17145" b="27940"/>
                <wp:wrapNone/>
                <wp:docPr id="5670" name="Прямая соединительная линия 5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64873" cy="1063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2291F6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5670" o:spid="_x0000_s1026" style="position:absolute;flip:y;z-index:25169408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98pt" to="469.7pt,9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" strokecolor="#2291f6" strokeweight="2.25pt">
                <w10:wrap anchorx="margin"/>
              </v:line>
            </w:pict>
          </mc:Fallback>
        </mc:AlternateContent>
      </w:r>
      <w:r w:rsidRPr="00CB3157">
        <w:rPr>
          <w:b/>
          <w:color w:val="365F91" w:themeColor="accent1" w:themeShade="BF"/>
          <w:sz w:val="70"/>
          <w:szCs w:val="70"/>
        </w:rPr>
        <w:t>РУКОВОДСТВО ОПЕРАТОРА ОХРАННОЙ СИГНАЛИЗАЦИИ</w:t>
      </w:r>
    </w:p>
    <w:p w:rsidR="00CB3157" w:rsidRPr="00CB3157" w:rsidRDefault="00CB3157" w:rsidP="00CB3157">
      <w:pPr>
        <w:jc w:val="center"/>
        <w:rPr>
          <w:b/>
          <w:color w:val="365F91" w:themeColor="accent1" w:themeShade="BF"/>
          <w:sz w:val="60"/>
          <w:szCs w:val="60"/>
        </w:rPr>
      </w:pPr>
      <w:r w:rsidRPr="00CB3157">
        <w:rPr>
          <w:b/>
          <w:color w:val="365F91" w:themeColor="accent1" w:themeShade="BF"/>
          <w:sz w:val="60"/>
          <w:szCs w:val="60"/>
        </w:rPr>
        <w:t>АРМ «Орион</w:t>
      </w:r>
      <w:proofErr w:type="gramStart"/>
      <w:r w:rsidRPr="00CB3157">
        <w:rPr>
          <w:b/>
          <w:color w:val="365F91" w:themeColor="accent1" w:themeShade="BF"/>
          <w:sz w:val="60"/>
          <w:szCs w:val="60"/>
        </w:rPr>
        <w:t xml:space="preserve"> П</w:t>
      </w:r>
      <w:proofErr w:type="gramEnd"/>
      <w:r w:rsidRPr="00CB3157">
        <w:rPr>
          <w:b/>
          <w:color w:val="365F91" w:themeColor="accent1" w:themeShade="BF"/>
          <w:sz w:val="60"/>
          <w:szCs w:val="60"/>
        </w:rPr>
        <w:t>ро»</w:t>
      </w:r>
      <w:r w:rsidR="007E5D49">
        <w:rPr>
          <w:b/>
          <w:color w:val="365F91" w:themeColor="accent1" w:themeShade="BF"/>
          <w:sz w:val="60"/>
          <w:szCs w:val="60"/>
        </w:rPr>
        <w:t xml:space="preserve"> </w:t>
      </w:r>
      <w:r w:rsidR="007E5D49">
        <w:rPr>
          <w:b/>
          <w:color w:val="365F91" w:themeColor="accent1" w:themeShade="BF"/>
          <w:sz w:val="60"/>
          <w:szCs w:val="60"/>
        </w:rPr>
        <w:fldChar w:fldCharType="begin"/>
      </w:r>
      <w:r w:rsidR="007E5D49">
        <w:rPr>
          <w:b/>
          <w:color w:val="365F91" w:themeColor="accent1" w:themeShade="BF"/>
          <w:sz w:val="60"/>
          <w:szCs w:val="60"/>
        </w:rPr>
        <w:instrText xml:space="preserve"> DOCPROPERTY  ВерсияПО  \* MERGEFORMAT </w:instrText>
      </w:r>
      <w:r w:rsidR="007E5D49">
        <w:rPr>
          <w:b/>
          <w:color w:val="365F91" w:themeColor="accent1" w:themeShade="BF"/>
          <w:sz w:val="60"/>
          <w:szCs w:val="60"/>
        </w:rPr>
        <w:fldChar w:fldCharType="separate"/>
      </w:r>
      <w:r w:rsidR="00142748">
        <w:rPr>
          <w:b/>
          <w:color w:val="365F91" w:themeColor="accent1" w:themeShade="BF"/>
          <w:sz w:val="60"/>
          <w:szCs w:val="60"/>
        </w:rPr>
        <w:t>1.20.1</w:t>
      </w:r>
      <w:r w:rsidR="007E5D49">
        <w:rPr>
          <w:b/>
          <w:color w:val="365F91" w:themeColor="accent1" w:themeShade="BF"/>
          <w:sz w:val="60"/>
          <w:szCs w:val="60"/>
        </w:rPr>
        <w:fldChar w:fldCharType="end"/>
      </w:r>
    </w:p>
    <w:p w:rsidR="00CB3157" w:rsidRDefault="00CB3157"/>
    <w:p w:rsidR="00CB3157" w:rsidRDefault="00CB3157"/>
    <w:p w:rsidR="00CB3157" w:rsidRDefault="00CB3157"/>
    <w:p w:rsidR="00CB3157" w:rsidRDefault="00CB3157"/>
    <w:p w:rsidR="00CB3157" w:rsidRDefault="00CB3157"/>
    <w:p w:rsidR="00CB3157" w:rsidRDefault="00CB3157"/>
    <w:p w:rsidR="00CB3157" w:rsidRDefault="00CB3157"/>
    <w:p w:rsidR="00CB3157" w:rsidRDefault="00CB3157"/>
    <w:p w:rsidR="00CB3157" w:rsidRDefault="00CB3157"/>
    <w:p w:rsidR="00817CF0" w:rsidRDefault="00CB3157" w:rsidP="00CB3157">
      <w:pPr>
        <w:jc w:val="center"/>
        <w:rPr>
          <w:rFonts w:ascii="Calibri" w:eastAsiaTheme="majorEastAsia" w:hAnsi="Calibri" w:cstheme="majorBidi"/>
          <w:b/>
          <w:bCs/>
          <w:caps/>
          <w:color w:val="365F91" w:themeColor="accent1" w:themeShade="BF"/>
          <w:sz w:val="40"/>
          <w:szCs w:val="28"/>
        </w:rPr>
      </w:pPr>
      <w:r>
        <w:t>ЗАО НВП «Болид» 2016 год</w:t>
      </w:r>
      <w:r w:rsidR="00817CF0"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iCs/>
          <w:color w:val="auto"/>
          <w:sz w:val="22"/>
          <w:szCs w:val="22"/>
          <w:lang w:eastAsia="en-US"/>
        </w:rPr>
        <w:id w:val="-681357371"/>
        <w:docPartObj>
          <w:docPartGallery w:val="Table of Contents"/>
          <w:docPartUnique/>
        </w:docPartObj>
      </w:sdtPr>
      <w:sdtEndPr>
        <w:rPr>
          <w:rFonts w:eastAsia="Times New Roman" w:cs="Times New Roman"/>
          <w:sz w:val="20"/>
          <w:szCs w:val="20"/>
          <w:lang w:eastAsia="ru-RU"/>
        </w:rPr>
      </w:sdtEndPr>
      <w:sdtContent>
        <w:p w:rsidR="00603047" w:rsidRDefault="00603047">
          <w:pPr>
            <w:pStyle w:val="afd"/>
          </w:pPr>
          <w:r>
            <w:t>Оглавление</w:t>
          </w:r>
        </w:p>
        <w:p w:rsidR="00B7205B" w:rsidRDefault="00E658A2">
          <w:pPr>
            <w:pStyle w:val="11"/>
            <w:tabs>
              <w:tab w:val="left" w:pos="660"/>
              <w:tab w:val="right" w:leader="dot" w:pos="10762"/>
            </w:tabs>
            <w:rPr>
              <w:rFonts w:eastAsiaTheme="minorEastAsia"/>
              <w:b w:val="0"/>
              <w:noProof/>
              <w:lang w:eastAsia="ru-RU"/>
            </w:rPr>
          </w:pPr>
          <w:r>
            <w:rPr>
              <w:b w:val="0"/>
            </w:rPr>
            <w:fldChar w:fldCharType="begin"/>
          </w:r>
          <w:r>
            <w:rPr>
              <w:b w:val="0"/>
            </w:rPr>
            <w:instrText xml:space="preserve"> TOC \o "1-3" \h \z \u </w:instrText>
          </w:r>
          <w:r>
            <w:rPr>
              <w:b w:val="0"/>
            </w:rPr>
            <w:fldChar w:fldCharType="separate"/>
          </w:r>
          <w:hyperlink w:anchor="_Toc465931816" w:history="1">
            <w:r w:rsidR="00B7205B" w:rsidRPr="009D7244">
              <w:rPr>
                <w:rStyle w:val="af8"/>
                <w:noProof/>
              </w:rPr>
              <w:t>1</w:t>
            </w:r>
            <w:r w:rsidR="00B7205B"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Состав программного обеспечения  для АРМ Оператора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_Toc465931816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5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11"/>
            <w:tabs>
              <w:tab w:val="left" w:pos="660"/>
              <w:tab w:val="right" w:leader="dot" w:pos="10762"/>
            </w:tabs>
            <w:rPr>
              <w:rFonts w:eastAsiaTheme="minorEastAsia"/>
              <w:b w:val="0"/>
              <w:noProof/>
              <w:lang w:eastAsia="ru-RU"/>
            </w:rPr>
          </w:pPr>
          <w:hyperlink w:anchor="_Toc465931817" w:history="1">
            <w:r w:rsidR="00B7205B" w:rsidRPr="009D7244">
              <w:rPr>
                <w:rStyle w:val="af8"/>
                <w:noProof/>
              </w:rPr>
              <w:t>2</w:t>
            </w:r>
            <w:r w:rsidR="00B7205B"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Работа оператора с программой «Монитор системы»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_Toc465931817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18" w:history="1">
            <w:r w:rsidR="00B7205B" w:rsidRPr="009D7244">
              <w:rPr>
                <w:rStyle w:val="af8"/>
                <w:noProof/>
              </w:rPr>
              <w:t>2.1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Запуск программы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_Toc465931818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19" w:history="1">
            <w:r w:rsidR="00B7205B" w:rsidRPr="009D7244">
              <w:rPr>
                <w:rStyle w:val="af8"/>
                <w:noProof/>
              </w:rPr>
              <w:t>2.1.1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Ввод персонального пароля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_Toc465931819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20" w:history="1">
            <w:r w:rsidR="00B7205B" w:rsidRPr="009D7244">
              <w:rPr>
                <w:rStyle w:val="af8"/>
                <w:noProof/>
              </w:rPr>
              <w:t>2.2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Интерфейс «Монитора системы»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_Toc465931820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21" w:history="1">
            <w:r w:rsidR="00B7205B" w:rsidRPr="009D7244">
              <w:rPr>
                <w:rStyle w:val="af8"/>
                <w:noProof/>
              </w:rPr>
              <w:t>2.2.1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Панель управления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_Toc465931821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8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22" w:history="1">
            <w:r w:rsidR="00B7205B" w:rsidRPr="009D7244">
              <w:rPr>
                <w:rStyle w:val="af8"/>
                <w:noProof/>
              </w:rPr>
              <w:t>2.2.2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Область отображения функциональных вкладок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_Toc465931822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9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23" w:history="1">
            <w:r w:rsidR="00B7205B" w:rsidRPr="009D7244">
              <w:rPr>
                <w:rStyle w:val="af8"/>
                <w:noProof/>
              </w:rPr>
              <w:t>2.3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Основные функции программы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_Toc465931823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13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24" w:history="1">
            <w:r w:rsidR="00B7205B" w:rsidRPr="009D7244">
              <w:rPr>
                <w:rStyle w:val="af8"/>
                <w:noProof/>
              </w:rPr>
              <w:t>2.4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Контроль состояний объектов системы ОС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_Toc465931824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14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25" w:history="1">
            <w:r w:rsidR="00B7205B" w:rsidRPr="009D7244">
              <w:rPr>
                <w:rStyle w:val="af8"/>
                <w:noProof/>
              </w:rPr>
              <w:t>2.5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Работа с журналом событий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_Toc465931825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15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26" w:history="1">
            <w:r w:rsidR="00B7205B" w:rsidRPr="009D7244">
              <w:rPr>
                <w:rStyle w:val="af8"/>
                <w:noProof/>
                <w:lang w:val="en-US"/>
              </w:rPr>
              <w:t>2.5.2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Структура журнала событий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_Toc465931826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16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27" w:history="1">
            <w:r w:rsidR="00B7205B" w:rsidRPr="009D7244">
              <w:rPr>
                <w:rStyle w:val="af8"/>
                <w:noProof/>
              </w:rPr>
              <w:t>2.5.3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Фильтр отображения Журнала событий. Меню «Фильтры»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_Toc465931827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17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28" w:history="1">
            <w:r w:rsidR="00B7205B" w:rsidRPr="009D7244">
              <w:rPr>
                <w:rStyle w:val="af8"/>
                <w:noProof/>
              </w:rPr>
              <w:t>2.5.4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Просмотр журнала событий из отдельного окна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_Toc465931828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17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29" w:history="1">
            <w:r w:rsidR="00B7205B" w:rsidRPr="009D7244">
              <w:rPr>
                <w:rStyle w:val="af8"/>
                <w:noProof/>
              </w:rPr>
              <w:t>2.6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Управление объектами системы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_Toc465931829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0" w:history="1">
            <w:r w:rsidR="00B7205B" w:rsidRPr="009D7244">
              <w:rPr>
                <w:rStyle w:val="af8"/>
                <w:noProof/>
              </w:rPr>
              <w:t>2.6.1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Управление с планов помещений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_Toc465931830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1" w:history="1">
            <w:r w:rsidR="00B7205B" w:rsidRPr="009D7244">
              <w:rPr>
                <w:rStyle w:val="af8"/>
                <w:noProof/>
              </w:rPr>
              <w:t>2.6.2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Управление с функциональных вкладок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_Toc465931831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2" w:history="1">
            <w:r w:rsidR="00B7205B" w:rsidRPr="009D7244">
              <w:rPr>
                <w:rStyle w:val="af8"/>
                <w:noProof/>
              </w:rPr>
              <w:t>2.6.3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Реакция системы на управление объектами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_Toc465931832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23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33" w:history="1">
            <w:r w:rsidR="00B7205B" w:rsidRPr="009D7244">
              <w:rPr>
                <w:rStyle w:val="af8"/>
                <w:noProof/>
              </w:rPr>
              <w:t>2.7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Работа с тревогами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_Toc465931833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24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4" w:history="1">
            <w:r w:rsidR="00B7205B" w:rsidRPr="009D7244">
              <w:rPr>
                <w:rStyle w:val="af8"/>
                <w:noProof/>
              </w:rPr>
              <w:t>2.7.1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Текущие тревоги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_Toc465931834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25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5" w:history="1">
            <w:r w:rsidR="00B7205B" w:rsidRPr="009D7244">
              <w:rPr>
                <w:rStyle w:val="af8"/>
                <w:noProof/>
              </w:rPr>
              <w:t>2.7.2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Обработанные тревоги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_Toc465931835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6" w:history="1">
            <w:r w:rsidR="00B7205B" w:rsidRPr="009D7244">
              <w:rPr>
                <w:rStyle w:val="af8"/>
                <w:noProof/>
              </w:rPr>
              <w:t>2.7.3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Архивные тревоги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_Toc465931836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28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37" w:history="1">
            <w:r w:rsidR="00B7205B" w:rsidRPr="009D7244">
              <w:rPr>
                <w:rStyle w:val="af8"/>
                <w:noProof/>
              </w:rPr>
              <w:t>2.8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Запуск сценариев управления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_Toc465931837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29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38" w:history="1">
            <w:r w:rsidR="00B7205B" w:rsidRPr="009D7244">
              <w:rPr>
                <w:rStyle w:val="af8"/>
                <w:noProof/>
              </w:rPr>
              <w:t>2.9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Включение и отключение объектов ОС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_Toc465931838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39" w:history="1">
            <w:r w:rsidR="00B7205B" w:rsidRPr="009D7244">
              <w:rPr>
                <w:rStyle w:val="af8"/>
                <w:noProof/>
              </w:rPr>
              <w:t>2.9.1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Управление включением/отключением с планов помещений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_Toc465931839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40" w:history="1">
            <w:r w:rsidR="00B7205B" w:rsidRPr="009D7244">
              <w:rPr>
                <w:rStyle w:val="af8"/>
                <w:noProof/>
              </w:rPr>
              <w:t>2.9.2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Управление включением/отключением с функциональных вкладок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_Toc465931840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31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1" w:history="1">
            <w:r w:rsidR="00B7205B" w:rsidRPr="009D7244">
              <w:rPr>
                <w:rStyle w:val="af8"/>
                <w:noProof/>
              </w:rPr>
              <w:t>2.10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Фотоверификация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_Toc465931841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34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2" w:history="1">
            <w:r w:rsidR="00B7205B" w:rsidRPr="009D7244">
              <w:rPr>
                <w:rStyle w:val="af8"/>
                <w:noProof/>
              </w:rPr>
              <w:t>2.11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Работа с модулем речевого оповещения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_Toc465931842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35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3" w:history="1">
            <w:r w:rsidR="00B7205B" w:rsidRPr="009D7244">
              <w:rPr>
                <w:rStyle w:val="af8"/>
                <w:noProof/>
              </w:rPr>
              <w:t>2.12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Формирование отчёта за дежурную смену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_Toc465931843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4" w:history="1">
            <w:r w:rsidR="00B7205B" w:rsidRPr="009D7244">
              <w:rPr>
                <w:rStyle w:val="af8"/>
                <w:noProof/>
              </w:rPr>
              <w:t>2.13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Смена дежурства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_Toc465931844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88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5" w:history="1">
            <w:r w:rsidR="00B7205B" w:rsidRPr="009D7244">
              <w:rPr>
                <w:rStyle w:val="af8"/>
                <w:noProof/>
              </w:rPr>
              <w:t>2.14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Выход из программмы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_Toc465931845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11"/>
            <w:tabs>
              <w:tab w:val="left" w:pos="660"/>
              <w:tab w:val="right" w:leader="dot" w:pos="10762"/>
            </w:tabs>
            <w:rPr>
              <w:rFonts w:eastAsiaTheme="minorEastAsia"/>
              <w:b w:val="0"/>
              <w:noProof/>
              <w:lang w:eastAsia="ru-RU"/>
            </w:rPr>
          </w:pPr>
          <w:hyperlink w:anchor="_Toc465931846" w:history="1">
            <w:r w:rsidR="00B7205B" w:rsidRPr="009D7244">
              <w:rPr>
                <w:rStyle w:val="af8"/>
                <w:noProof/>
              </w:rPr>
              <w:t>3</w:t>
            </w:r>
            <w:r w:rsidR="00B7205B"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Работа оператора с программой  «Генератор отчётов»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_Toc465931846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38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7" w:history="1">
            <w:r w:rsidR="00B7205B" w:rsidRPr="009D7244">
              <w:rPr>
                <w:rStyle w:val="af8"/>
                <w:noProof/>
              </w:rPr>
              <w:t>3.1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Запуск программы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_Toc465931847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38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48" w:history="1">
            <w:r w:rsidR="00B7205B" w:rsidRPr="009D7244">
              <w:rPr>
                <w:rStyle w:val="af8"/>
                <w:noProof/>
              </w:rPr>
              <w:t>3.1.1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Ввод персонального пароля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_Toc465931848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38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49" w:history="1">
            <w:r w:rsidR="00B7205B" w:rsidRPr="009D7244">
              <w:rPr>
                <w:rStyle w:val="af8"/>
                <w:rFonts w:cstheme="minorHAnsi"/>
                <w:noProof/>
              </w:rPr>
              <w:t>3.2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rFonts w:cstheme="minorHAnsi"/>
                <w:noProof/>
              </w:rPr>
              <w:t>Интерфейс «Генератора отчётов»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_Toc465931849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39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50" w:history="1">
            <w:r w:rsidR="00B7205B" w:rsidRPr="009D7244">
              <w:rPr>
                <w:rStyle w:val="af8"/>
                <w:noProof/>
              </w:rPr>
              <w:t>3.2.1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Меню программы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_Toc465931850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39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51" w:history="1">
            <w:r w:rsidR="00B7205B" w:rsidRPr="009D7244">
              <w:rPr>
                <w:rStyle w:val="af8"/>
                <w:noProof/>
              </w:rPr>
              <w:t>3.2.2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Панель формирования и редактирования отчётов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_Toc465931851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52" w:history="1">
            <w:r w:rsidR="00B7205B" w:rsidRPr="009D7244">
              <w:rPr>
                <w:rStyle w:val="af8"/>
                <w:noProof/>
              </w:rPr>
              <w:t>3.2.3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Список отчётов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_Toc465931852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53" w:history="1">
            <w:r w:rsidR="00B7205B" w:rsidRPr="009D7244">
              <w:rPr>
                <w:rStyle w:val="af8"/>
                <w:noProof/>
              </w:rPr>
              <w:t>3.2.4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Панель действий над сгенерированным отчётом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_Toc465931853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54" w:history="1">
            <w:r w:rsidR="00B7205B" w:rsidRPr="009D7244">
              <w:rPr>
                <w:rStyle w:val="af8"/>
                <w:noProof/>
              </w:rPr>
              <w:t>3.2.5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Область отображения сгенерированного отчёта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_Toc465931854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40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55" w:history="1">
            <w:r w:rsidR="00B7205B" w:rsidRPr="009D7244">
              <w:rPr>
                <w:rStyle w:val="af8"/>
                <w:rFonts w:cstheme="minorHAnsi"/>
                <w:noProof/>
              </w:rPr>
              <w:t>3.3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rFonts w:cstheme="minorHAnsi"/>
                <w:noProof/>
              </w:rPr>
              <w:t>Формирование отчётов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_Toc465931855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41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56" w:history="1">
            <w:r w:rsidR="00B7205B" w:rsidRPr="009D7244">
              <w:rPr>
                <w:rStyle w:val="af8"/>
                <w:rFonts w:cstheme="minorHAnsi"/>
                <w:noProof/>
              </w:rPr>
              <w:t>3.4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rFonts w:cstheme="minorHAnsi"/>
                <w:noProof/>
              </w:rPr>
              <w:t>Выход из программы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_Toc465931856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42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11"/>
            <w:tabs>
              <w:tab w:val="left" w:pos="660"/>
              <w:tab w:val="right" w:leader="dot" w:pos="10762"/>
            </w:tabs>
            <w:rPr>
              <w:rFonts w:eastAsiaTheme="minorEastAsia"/>
              <w:b w:val="0"/>
              <w:noProof/>
              <w:lang w:eastAsia="ru-RU"/>
            </w:rPr>
          </w:pPr>
          <w:hyperlink w:anchor="_Toc465931857" w:history="1">
            <w:r w:rsidR="00B7205B" w:rsidRPr="009D7244">
              <w:rPr>
                <w:rStyle w:val="af8"/>
                <w:noProof/>
              </w:rPr>
              <w:t>4</w:t>
            </w:r>
            <w:r w:rsidR="00B7205B">
              <w:rPr>
                <w:rFonts w:eastAsiaTheme="minorEastAsia"/>
                <w:b w:val="0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Приложения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_Toc465931857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43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58" w:history="1">
            <w:r w:rsidR="00B7205B" w:rsidRPr="009D7244">
              <w:rPr>
                <w:rStyle w:val="af8"/>
                <w:noProof/>
              </w:rPr>
              <w:t>4.1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Цвета состояний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_Toc465931858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43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21"/>
            <w:tabs>
              <w:tab w:val="left" w:pos="660"/>
              <w:tab w:val="right" w:leader="dot" w:pos="10762"/>
            </w:tabs>
            <w:rPr>
              <w:rFonts w:eastAsiaTheme="minorEastAsia"/>
              <w:noProof/>
              <w:lang w:eastAsia="ru-RU"/>
            </w:rPr>
          </w:pPr>
          <w:hyperlink w:anchor="_Toc465931859" w:history="1">
            <w:r w:rsidR="00B7205B" w:rsidRPr="009D7244">
              <w:rPr>
                <w:rStyle w:val="af8"/>
                <w:noProof/>
              </w:rPr>
              <w:t>4.2</w:t>
            </w:r>
            <w:r w:rsidR="00B7205B">
              <w:rPr>
                <w:rFonts w:eastAsiaTheme="minorEastAsia"/>
                <w:noProof/>
                <w:lang w:eastAsia="ru-RU"/>
              </w:rPr>
              <w:tab/>
            </w:r>
            <w:r w:rsidR="00B7205B" w:rsidRPr="009D7244">
              <w:rPr>
                <w:rStyle w:val="af8"/>
                <w:noProof/>
              </w:rPr>
              <w:t>Подробный просмотр состояний объектов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_Toc465931859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60" w:history="1">
            <w:r w:rsidR="00B7205B" w:rsidRPr="009D7244">
              <w:rPr>
                <w:rStyle w:val="af8"/>
                <w:noProof/>
              </w:rPr>
              <w:t>4.2.1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Информационная карточка входа/выхода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_Toc465931860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46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61" w:history="1">
            <w:r w:rsidR="00B7205B" w:rsidRPr="009D7244">
              <w:rPr>
                <w:rStyle w:val="af8"/>
                <w:noProof/>
              </w:rPr>
              <w:t>4.2.2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Для раздела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_Toc465931861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62" w:history="1">
            <w:r w:rsidR="00B7205B" w:rsidRPr="009D7244">
              <w:rPr>
                <w:rStyle w:val="af8"/>
                <w:noProof/>
              </w:rPr>
              <w:t>4.2.3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Для группы разделов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_Toc465931862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47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B7205B" w:rsidRDefault="005F55F6">
          <w:pPr>
            <w:pStyle w:val="32"/>
            <w:tabs>
              <w:tab w:val="left" w:pos="880"/>
              <w:tab w:val="right" w:leader="dot" w:pos="10762"/>
            </w:tabs>
            <w:rPr>
              <w:rFonts w:eastAsiaTheme="minorEastAsia" w:cstheme="minorBidi"/>
              <w:iCs w:val="0"/>
              <w:noProof/>
              <w:sz w:val="22"/>
              <w:szCs w:val="22"/>
            </w:rPr>
          </w:pPr>
          <w:hyperlink w:anchor="_Toc465931863" w:history="1">
            <w:r w:rsidR="00B7205B" w:rsidRPr="009D7244">
              <w:rPr>
                <w:rStyle w:val="af8"/>
                <w:noProof/>
              </w:rPr>
              <w:t>4.2.4</w:t>
            </w:r>
            <w:r w:rsidR="00B7205B">
              <w:rPr>
                <w:rFonts w:eastAsiaTheme="minorEastAsia" w:cstheme="minorBidi"/>
                <w:iCs w:val="0"/>
                <w:noProof/>
                <w:sz w:val="22"/>
                <w:szCs w:val="22"/>
              </w:rPr>
              <w:tab/>
            </w:r>
            <w:r w:rsidR="00B7205B" w:rsidRPr="009D7244">
              <w:rPr>
                <w:rStyle w:val="af8"/>
                <w:noProof/>
              </w:rPr>
              <w:t>Для прибора</w:t>
            </w:r>
            <w:r w:rsidR="00B7205B">
              <w:rPr>
                <w:noProof/>
                <w:webHidden/>
              </w:rPr>
              <w:tab/>
            </w:r>
            <w:r w:rsidR="00B7205B">
              <w:rPr>
                <w:noProof/>
                <w:webHidden/>
              </w:rPr>
              <w:fldChar w:fldCharType="begin"/>
            </w:r>
            <w:r w:rsidR="00B7205B">
              <w:rPr>
                <w:noProof/>
                <w:webHidden/>
              </w:rPr>
              <w:instrText xml:space="preserve"> PAGEREF _Toc465931863 \h </w:instrText>
            </w:r>
            <w:r w:rsidR="00B7205B">
              <w:rPr>
                <w:noProof/>
                <w:webHidden/>
              </w:rPr>
            </w:r>
            <w:r w:rsidR="00B7205B">
              <w:rPr>
                <w:noProof/>
                <w:webHidden/>
              </w:rPr>
              <w:fldChar w:fldCharType="separate"/>
            </w:r>
            <w:r w:rsidR="00B7205B">
              <w:rPr>
                <w:noProof/>
                <w:webHidden/>
              </w:rPr>
              <w:t>48</w:t>
            </w:r>
            <w:r w:rsidR="00B7205B">
              <w:rPr>
                <w:noProof/>
                <w:webHidden/>
              </w:rPr>
              <w:fldChar w:fldCharType="end"/>
            </w:r>
          </w:hyperlink>
        </w:p>
        <w:p w:rsidR="0023431D" w:rsidRDefault="00E658A2" w:rsidP="0023431D">
          <w:pPr>
            <w:pStyle w:val="32"/>
            <w:tabs>
              <w:tab w:val="left" w:pos="880"/>
              <w:tab w:val="right" w:leader="dot" w:pos="10762"/>
            </w:tabs>
          </w:pPr>
          <w:r>
            <w:rPr>
              <w:b/>
            </w:rPr>
            <w:fldChar w:fldCharType="end"/>
          </w:r>
        </w:p>
      </w:sdtContent>
    </w:sdt>
    <w:p w:rsidR="00546737" w:rsidRPr="00B5341A" w:rsidRDefault="007E5D49" w:rsidP="00B5341A">
      <w:pPr>
        <w:pStyle w:val="ae"/>
      </w:pPr>
      <w:r>
        <w:lastRenderedPageBreak/>
        <w:t xml:space="preserve">Данное руководство </w:t>
      </w:r>
      <w:r w:rsidR="00546737" w:rsidRPr="00B5341A">
        <w:t xml:space="preserve">предназначено для </w:t>
      </w:r>
      <w:r>
        <w:t xml:space="preserve">пользователей системы АРМ «Орион Про», которые не осуществляют </w:t>
      </w:r>
      <w:r w:rsidR="003955DC">
        <w:t xml:space="preserve"> не осуществляют работ по администрированию системы, </w:t>
      </w:r>
      <w:proofErr w:type="spellStart"/>
      <w:r w:rsidR="003955DC">
        <w:t>пусконаладке</w:t>
      </w:r>
      <w:proofErr w:type="spellEnd"/>
      <w:r w:rsidR="003955DC">
        <w:t xml:space="preserve"> и поиск</w:t>
      </w:r>
      <w:r w:rsidR="009475C3">
        <w:t>у</w:t>
      </w:r>
      <w:r w:rsidR="003955DC">
        <w:t xml:space="preserve"> неисправностей. </w:t>
      </w:r>
    </w:p>
    <w:p w:rsidR="00B5341A" w:rsidRPr="00B5341A" w:rsidRDefault="00B5341A" w:rsidP="00B5341A">
      <w:pPr>
        <w:pStyle w:val="ae"/>
      </w:pPr>
      <w:r w:rsidRPr="00B5341A">
        <w:t xml:space="preserve">В руководстве рассматриваются основные функции модулей </w:t>
      </w:r>
      <w:r w:rsidR="007E5D49">
        <w:t>ПО</w:t>
      </w:r>
      <w:r w:rsidRPr="00B5341A">
        <w:t xml:space="preserve"> АРМ «Орион</w:t>
      </w:r>
      <w:proofErr w:type="gramStart"/>
      <w:r w:rsidRPr="00B5341A">
        <w:t xml:space="preserve"> П</w:t>
      </w:r>
      <w:proofErr w:type="gramEnd"/>
      <w:r w:rsidRPr="00B5341A">
        <w:t xml:space="preserve">ро» для организации рабочего места оператора охранной сигнализации, основные решаемые задачи, варианты взаимодействия «оператор-система» в штатных и нештатных ситуациях. </w:t>
      </w:r>
    </w:p>
    <w:p w:rsidR="00FF7C74" w:rsidRPr="00FF7C74" w:rsidRDefault="00DA6E0C" w:rsidP="00FF7C74">
      <w:pPr>
        <w:pStyle w:val="af6"/>
        <w:ind w:left="0"/>
        <w:jc w:val="both"/>
        <w:rPr>
          <w:b/>
          <w:sz w:val="20"/>
        </w:rPr>
      </w:pPr>
      <w:r w:rsidRPr="00FF7C74">
        <w:rPr>
          <w:b/>
          <w:sz w:val="20"/>
        </w:rPr>
        <w:t xml:space="preserve">Обращаем внимание администраторов и </w:t>
      </w:r>
      <w:proofErr w:type="spellStart"/>
      <w:r w:rsidRPr="00FF7C74">
        <w:rPr>
          <w:b/>
          <w:sz w:val="20"/>
        </w:rPr>
        <w:t>пусконаладчиков</w:t>
      </w:r>
      <w:proofErr w:type="spellEnd"/>
      <w:r w:rsidRPr="00FF7C74">
        <w:rPr>
          <w:b/>
          <w:sz w:val="20"/>
        </w:rPr>
        <w:t xml:space="preserve"> системы. Данное руководство предназначено для опер</w:t>
      </w:r>
      <w:r w:rsidRPr="00FF7C74">
        <w:rPr>
          <w:b/>
          <w:sz w:val="20"/>
        </w:rPr>
        <w:t>а</w:t>
      </w:r>
      <w:r w:rsidRPr="00FF7C74">
        <w:rPr>
          <w:b/>
          <w:sz w:val="20"/>
        </w:rPr>
        <w:t>торов, которые имеют в системе статус «Дежурный офицер» или «Дежурный оператор». Эти пользователи не имеют доступа к настройк</w:t>
      </w:r>
      <w:r w:rsidR="00FF7C74" w:rsidRPr="00FF7C74">
        <w:rPr>
          <w:b/>
          <w:sz w:val="20"/>
        </w:rPr>
        <w:t>ам</w:t>
      </w:r>
      <w:r w:rsidRPr="00FF7C74">
        <w:rPr>
          <w:b/>
          <w:sz w:val="20"/>
        </w:rPr>
        <w:t xml:space="preserve"> программы «Монитор системы»</w:t>
      </w:r>
      <w:r w:rsidR="00FF7C74" w:rsidRPr="00FF7C74">
        <w:rPr>
          <w:b/>
          <w:sz w:val="20"/>
        </w:rPr>
        <w:t>. Операторы</w:t>
      </w:r>
      <w:r w:rsidR="000D566D" w:rsidRPr="00FF7C74">
        <w:rPr>
          <w:b/>
          <w:sz w:val="20"/>
        </w:rPr>
        <w:t xml:space="preserve"> </w:t>
      </w:r>
      <w:r w:rsidR="00FF7C74" w:rsidRPr="00FF7C74">
        <w:rPr>
          <w:b/>
          <w:sz w:val="20"/>
        </w:rPr>
        <w:t xml:space="preserve">не могут изменять: отображение </w:t>
      </w:r>
      <w:r w:rsidRPr="00FF7C74">
        <w:rPr>
          <w:b/>
          <w:sz w:val="20"/>
        </w:rPr>
        <w:t>гла</w:t>
      </w:r>
      <w:r w:rsidRPr="00FF7C74">
        <w:rPr>
          <w:b/>
          <w:sz w:val="20"/>
        </w:rPr>
        <w:t>в</w:t>
      </w:r>
      <w:r w:rsidRPr="00FF7C74">
        <w:rPr>
          <w:b/>
          <w:sz w:val="20"/>
        </w:rPr>
        <w:t xml:space="preserve">ного окна и плавающих окон, </w:t>
      </w:r>
      <w:r w:rsidR="00FF7C74" w:rsidRPr="00FF7C74">
        <w:rPr>
          <w:b/>
          <w:sz w:val="20"/>
        </w:rPr>
        <w:t>отображение</w:t>
      </w:r>
      <w:r w:rsidRPr="00FF7C74">
        <w:rPr>
          <w:b/>
          <w:sz w:val="20"/>
        </w:rPr>
        <w:t xml:space="preserve"> слоёв объектов, </w:t>
      </w:r>
      <w:r w:rsidR="00FF7C74" w:rsidRPr="00FF7C74">
        <w:rPr>
          <w:b/>
          <w:sz w:val="20"/>
        </w:rPr>
        <w:t xml:space="preserve">отображение </w:t>
      </w:r>
      <w:r w:rsidRPr="00FF7C74">
        <w:rPr>
          <w:b/>
          <w:sz w:val="20"/>
        </w:rPr>
        <w:t>карточки сотрудников с тех или иных сч</w:t>
      </w:r>
      <w:r w:rsidRPr="00FF7C74">
        <w:rPr>
          <w:b/>
          <w:sz w:val="20"/>
        </w:rPr>
        <w:t>и</w:t>
      </w:r>
      <w:r w:rsidRPr="00FF7C74">
        <w:rPr>
          <w:b/>
          <w:sz w:val="20"/>
        </w:rPr>
        <w:t xml:space="preserve">тывателей системы. Полномочия и статусы пользователей конфигурируются администратором в программе «Администратор базы данных». Подробнее </w:t>
      </w:r>
      <w:r w:rsidR="00FF7C74" w:rsidRPr="00FF7C74">
        <w:rPr>
          <w:b/>
          <w:sz w:val="20"/>
        </w:rPr>
        <w:t>см.</w:t>
      </w:r>
      <w:r w:rsidRPr="00FF7C74">
        <w:rPr>
          <w:b/>
          <w:sz w:val="20"/>
        </w:rPr>
        <w:t xml:space="preserve"> в РЭ на АРМ «Орион</w:t>
      </w:r>
      <w:proofErr w:type="gramStart"/>
      <w:r w:rsidRPr="00FF7C74">
        <w:rPr>
          <w:b/>
          <w:sz w:val="20"/>
        </w:rPr>
        <w:t xml:space="preserve"> П</w:t>
      </w:r>
      <w:proofErr w:type="gramEnd"/>
      <w:r w:rsidRPr="00FF7C74">
        <w:rPr>
          <w:b/>
          <w:sz w:val="20"/>
        </w:rPr>
        <w:t xml:space="preserve">ро» п. </w:t>
      </w:r>
      <w:r w:rsidR="00B5341A" w:rsidRPr="00FF7C74">
        <w:rPr>
          <w:b/>
          <w:sz w:val="20"/>
        </w:rPr>
        <w:t>«Свойство сотрудника «Статус».</w:t>
      </w:r>
    </w:p>
    <w:p w:rsidR="00FF7C74" w:rsidRPr="004C564C" w:rsidRDefault="00FF7C74">
      <w:pPr>
        <w:jc w:val="left"/>
        <w:rPr>
          <w:rFonts w:ascii="Calibri" w:eastAsia="Times New Roman" w:hAnsi="Calibri" w:cs="Microsoft Sans Serif"/>
          <w:b/>
          <w:i/>
          <w:color w:val="1F497D" w:themeColor="text2"/>
          <w:sz w:val="40"/>
          <w:szCs w:val="40"/>
          <w:lang w:eastAsia="ru-RU"/>
        </w:rPr>
      </w:pPr>
      <w:r w:rsidRPr="004C564C">
        <w:rPr>
          <w:b/>
          <w:color w:val="1F497D" w:themeColor="text2"/>
          <w:sz w:val="40"/>
          <w:szCs w:val="40"/>
        </w:rPr>
        <w:t>Используемые термины и сокращения:</w:t>
      </w:r>
    </w:p>
    <w:p w:rsidR="00FF7C74" w:rsidRDefault="00FF7C74" w:rsidP="00FF7C74">
      <w:pPr>
        <w:pStyle w:val="ae"/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 xml:space="preserve">Система охранной сигнализации </w:t>
      </w:r>
      <w:r>
        <w:rPr>
          <w:rFonts w:ascii="Calibri" w:hAnsi="Calibri" w:cs="Calibri"/>
          <w:i/>
        </w:rPr>
        <w:t xml:space="preserve">– </w:t>
      </w:r>
      <w:r>
        <w:rPr>
          <w:rFonts w:ascii="Calibri" w:hAnsi="Calibri" w:cs="Calibri"/>
        </w:rPr>
        <w:t>совокупность технических сре</w:t>
      </w:r>
      <w:proofErr w:type="gramStart"/>
      <w:r>
        <w:rPr>
          <w:rFonts w:ascii="Calibri" w:hAnsi="Calibri" w:cs="Calibri"/>
        </w:rPr>
        <w:t>дств дл</w:t>
      </w:r>
      <w:proofErr w:type="gramEnd"/>
      <w:r>
        <w:rPr>
          <w:rFonts w:ascii="Calibri" w:hAnsi="Calibri" w:cs="Calibri"/>
        </w:rPr>
        <w:t>я обнаружения появления нарушителя на охраняемом объекте и подачи извещения о тревоге для принятия мер по задержанию нарушителя.</w:t>
      </w:r>
    </w:p>
    <w:p w:rsidR="00FF7C74" w:rsidRPr="00E91E13" w:rsidRDefault="00FF7C74" w:rsidP="00FF7C74">
      <w:r w:rsidRPr="00517064">
        <w:rPr>
          <w:b/>
          <w:i/>
        </w:rPr>
        <w:t>АРМ</w:t>
      </w:r>
      <w:r w:rsidRPr="00517064">
        <w:rPr>
          <w:b/>
        </w:rPr>
        <w:t xml:space="preserve"> </w:t>
      </w:r>
      <w:r>
        <w:t>– автоматизированное рабочее место оператора на базе компьютера и специализированного программн</w:t>
      </w:r>
      <w:r>
        <w:t>о</w:t>
      </w:r>
      <w:r>
        <w:t>го обеспечения.</w:t>
      </w:r>
    </w:p>
    <w:p w:rsidR="00FF7C74" w:rsidRPr="00FC3EBD" w:rsidRDefault="00FF7C74" w:rsidP="00FF7C74">
      <w:pPr>
        <w:pStyle w:val="ae"/>
        <w:rPr>
          <w:rFonts w:ascii="Calibri" w:hAnsi="Calibri" w:cs="Calibri"/>
        </w:rPr>
      </w:pPr>
      <w:proofErr w:type="gramStart"/>
      <w:r w:rsidRPr="00517064">
        <w:rPr>
          <w:rFonts w:ascii="Calibri" w:hAnsi="Calibri" w:cs="Calibri"/>
          <w:b/>
          <w:i/>
        </w:rPr>
        <w:t>Объект системы ОС</w:t>
      </w:r>
      <w:r w:rsidRPr="00222731">
        <w:rPr>
          <w:rFonts w:ascii="Calibri" w:hAnsi="Calibri" w:cs="Calibri"/>
        </w:rPr>
        <w:t xml:space="preserve"> – логически</w:t>
      </w:r>
      <w:r w:rsidR="00052E02">
        <w:rPr>
          <w:rFonts w:ascii="Calibri" w:hAnsi="Calibri" w:cs="Calibri"/>
        </w:rPr>
        <w:t>й</w:t>
      </w:r>
      <w:r w:rsidRPr="00222731">
        <w:rPr>
          <w:rFonts w:ascii="Calibri" w:hAnsi="Calibri" w:cs="Calibri"/>
        </w:rPr>
        <w:t xml:space="preserve"> элемент охранной сигнализации – зон</w:t>
      </w:r>
      <w:r w:rsidR="00052E02">
        <w:rPr>
          <w:rFonts w:ascii="Calibri" w:hAnsi="Calibri" w:cs="Calibri"/>
        </w:rPr>
        <w:t>а</w:t>
      </w:r>
      <w:r w:rsidRPr="00222731">
        <w:rPr>
          <w:rFonts w:ascii="Calibri" w:hAnsi="Calibri" w:cs="Calibri"/>
        </w:rPr>
        <w:t xml:space="preserve"> (</w:t>
      </w:r>
      <w:r w:rsidR="00052E02">
        <w:rPr>
          <w:rFonts w:ascii="Calibri" w:hAnsi="Calibri" w:cs="Calibri"/>
        </w:rPr>
        <w:t>вход, шлейф сигнализации</w:t>
      </w:r>
      <w:r w:rsidRPr="00222731">
        <w:rPr>
          <w:rFonts w:ascii="Calibri" w:hAnsi="Calibri" w:cs="Calibri"/>
        </w:rPr>
        <w:t>)</w:t>
      </w:r>
      <w:r w:rsidR="00052E02">
        <w:rPr>
          <w:rFonts w:ascii="Calibri" w:hAnsi="Calibri" w:cs="Calibri"/>
        </w:rPr>
        <w:t>, выход (контролируемый выход)</w:t>
      </w:r>
      <w:r w:rsidRPr="00222731">
        <w:rPr>
          <w:rFonts w:ascii="Calibri" w:hAnsi="Calibri" w:cs="Calibri"/>
        </w:rPr>
        <w:t>, раздел, групп</w:t>
      </w:r>
      <w:r w:rsidR="00052E02">
        <w:rPr>
          <w:rFonts w:ascii="Calibri" w:hAnsi="Calibri" w:cs="Calibri"/>
        </w:rPr>
        <w:t>а</w:t>
      </w:r>
      <w:r w:rsidRPr="00222731">
        <w:rPr>
          <w:rFonts w:ascii="Calibri" w:hAnsi="Calibri" w:cs="Calibri"/>
        </w:rPr>
        <w:t xml:space="preserve"> разделов, </w:t>
      </w:r>
      <w:r>
        <w:rPr>
          <w:rFonts w:ascii="Calibri" w:hAnsi="Calibri" w:cs="Calibri"/>
        </w:rPr>
        <w:t>считывател</w:t>
      </w:r>
      <w:r w:rsidR="00052E02">
        <w:rPr>
          <w:rFonts w:ascii="Calibri" w:hAnsi="Calibri" w:cs="Calibri"/>
        </w:rPr>
        <w:t>ь</w:t>
      </w:r>
      <w:r>
        <w:rPr>
          <w:rFonts w:ascii="Calibri" w:hAnsi="Calibri" w:cs="Calibri"/>
        </w:rPr>
        <w:t>, прибор – которы</w:t>
      </w:r>
      <w:r w:rsidR="00052E02">
        <w:rPr>
          <w:rFonts w:ascii="Calibri" w:hAnsi="Calibri" w:cs="Calibri"/>
        </w:rPr>
        <w:t>й</w:t>
      </w:r>
      <w:r>
        <w:rPr>
          <w:rFonts w:ascii="Calibri" w:hAnsi="Calibri" w:cs="Calibri"/>
        </w:rPr>
        <w:t xml:space="preserve"> отобража</w:t>
      </w:r>
      <w:r w:rsidR="00052E02">
        <w:rPr>
          <w:rFonts w:ascii="Calibri" w:hAnsi="Calibri" w:cs="Calibri"/>
        </w:rPr>
        <w:t>е</w:t>
      </w:r>
      <w:r>
        <w:rPr>
          <w:rFonts w:ascii="Calibri" w:hAnsi="Calibri" w:cs="Calibri"/>
        </w:rPr>
        <w:t>тся и управля</w:t>
      </w:r>
      <w:r w:rsidR="00052E02">
        <w:rPr>
          <w:rFonts w:ascii="Calibri" w:hAnsi="Calibri" w:cs="Calibri"/>
        </w:rPr>
        <w:t>е</w:t>
      </w:r>
      <w:r>
        <w:rPr>
          <w:rFonts w:ascii="Calibri" w:hAnsi="Calibri" w:cs="Calibri"/>
        </w:rPr>
        <w:t xml:space="preserve">тся из </w:t>
      </w:r>
      <w:r w:rsidRPr="00FC3EBD">
        <w:rPr>
          <w:rFonts w:ascii="Calibri" w:hAnsi="Calibri" w:cs="Calibri"/>
        </w:rPr>
        <w:t>АРМа</w:t>
      </w:r>
      <w:r>
        <w:rPr>
          <w:rFonts w:ascii="Calibri" w:hAnsi="Calibri" w:cs="Calibri"/>
        </w:rPr>
        <w:t>.</w:t>
      </w:r>
      <w:proofErr w:type="gramEnd"/>
    </w:p>
    <w:p w:rsidR="00FF7C74" w:rsidRPr="00222731" w:rsidRDefault="00FF7C74" w:rsidP="00FF7C74">
      <w:pPr>
        <w:pStyle w:val="ae"/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>Зона</w:t>
      </w:r>
      <w:r w:rsidRPr="00517064">
        <w:rPr>
          <w:rFonts w:ascii="Calibri" w:hAnsi="Calibri" w:cs="Calibri"/>
          <w:b/>
        </w:rPr>
        <w:t xml:space="preserve"> </w:t>
      </w:r>
      <w:r w:rsidRPr="00222731">
        <w:rPr>
          <w:rFonts w:ascii="Calibri" w:hAnsi="Calibri" w:cs="Calibri"/>
        </w:rPr>
        <w:t xml:space="preserve">– </w:t>
      </w:r>
      <w:r w:rsidR="00B9339F">
        <w:rPr>
          <w:rFonts w:ascii="Calibri" w:hAnsi="Calibri" w:cs="Calibri"/>
        </w:rPr>
        <w:t xml:space="preserve">вход, </w:t>
      </w:r>
      <w:r w:rsidRPr="00222731">
        <w:rPr>
          <w:rFonts w:ascii="Calibri" w:hAnsi="Calibri" w:cs="Calibri"/>
        </w:rPr>
        <w:t>шлейф сигнализации.</w:t>
      </w:r>
    </w:p>
    <w:p w:rsidR="00FF7C74" w:rsidRPr="00222731" w:rsidRDefault="00FF7C74" w:rsidP="00FF7C74">
      <w:pPr>
        <w:pStyle w:val="ae"/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>Раздел</w:t>
      </w:r>
      <w:r w:rsidRPr="00222731">
        <w:rPr>
          <w:rFonts w:ascii="Calibri" w:hAnsi="Calibri" w:cs="Calibri"/>
        </w:rPr>
        <w:t xml:space="preserve"> – логическая группа элементов (</w:t>
      </w:r>
      <w:r w:rsidR="00A76EB3">
        <w:rPr>
          <w:rFonts w:ascii="Calibri" w:hAnsi="Calibri" w:cs="Calibri"/>
        </w:rPr>
        <w:t>входы</w:t>
      </w:r>
      <w:r w:rsidRPr="00222731">
        <w:rPr>
          <w:rFonts w:ascii="Calibri" w:hAnsi="Calibri" w:cs="Calibri"/>
        </w:rPr>
        <w:t>, выходы), которая может управляться как единое целое.</w:t>
      </w:r>
    </w:p>
    <w:p w:rsidR="00FF7C74" w:rsidRPr="00222731" w:rsidRDefault="00FF7C74" w:rsidP="00FF7C74">
      <w:pPr>
        <w:pStyle w:val="ae"/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>Группа разделов</w:t>
      </w:r>
      <w:r w:rsidRPr="00222731">
        <w:rPr>
          <w:rFonts w:ascii="Calibri" w:hAnsi="Calibri" w:cs="Calibri"/>
        </w:rPr>
        <w:t xml:space="preserve"> – логическая группа разделов, которая может управляться как единое целое.</w:t>
      </w:r>
    </w:p>
    <w:p w:rsidR="00FF7C74" w:rsidRDefault="00FF7C74" w:rsidP="00FF7C74">
      <w:pPr>
        <w:pStyle w:val="ae"/>
        <w:rPr>
          <w:rFonts w:ascii="Calibri" w:hAnsi="Calibri" w:cs="Calibri"/>
          <w:sz w:val="20"/>
          <w:szCs w:val="20"/>
        </w:rPr>
      </w:pPr>
      <w:r w:rsidRPr="00517064">
        <w:rPr>
          <w:rFonts w:ascii="Calibri" w:hAnsi="Calibri" w:cs="Calibri"/>
          <w:b/>
          <w:i/>
        </w:rPr>
        <w:t>Мультисостояние</w:t>
      </w:r>
      <w:r w:rsidRPr="00517064">
        <w:rPr>
          <w:rFonts w:ascii="Calibri" w:hAnsi="Calibri" w:cs="Calibri"/>
          <w:b/>
        </w:rPr>
        <w:t xml:space="preserve"> </w:t>
      </w:r>
      <w:r w:rsidRPr="00222731">
        <w:rPr>
          <w:rFonts w:ascii="Calibri" w:hAnsi="Calibri" w:cs="Calibri"/>
        </w:rPr>
        <w:t xml:space="preserve">– </w:t>
      </w:r>
      <w:r w:rsidRPr="000B796D">
        <w:rPr>
          <w:rFonts w:ascii="Calibri" w:hAnsi="Calibri" w:cs="Calibri"/>
        </w:rPr>
        <w:t>группа состояний объекта системы ОС. Состояние объекта системы может состоять из н</w:t>
      </w:r>
      <w:r w:rsidRPr="000B796D">
        <w:rPr>
          <w:rFonts w:ascii="Calibri" w:hAnsi="Calibri" w:cs="Calibri"/>
        </w:rPr>
        <w:t>е</w:t>
      </w:r>
      <w:r w:rsidRPr="000B796D">
        <w:rPr>
          <w:rFonts w:ascii="Calibri" w:hAnsi="Calibri" w:cs="Calibri"/>
        </w:rPr>
        <w:t xml:space="preserve">скольких состояний, </w:t>
      </w:r>
      <w:r>
        <w:rPr>
          <w:rFonts w:ascii="Calibri" w:hAnsi="Calibri" w:cs="Calibri"/>
        </w:rPr>
        <w:t>отличающихся приоритетом отображения в АРМе и обработки оператором</w:t>
      </w:r>
      <w:r w:rsidRPr="000B796D">
        <w:rPr>
          <w:rFonts w:ascii="Calibri" w:hAnsi="Calibri" w:cs="Calibri"/>
        </w:rPr>
        <w:t xml:space="preserve">. </w:t>
      </w:r>
    </w:p>
    <w:p w:rsidR="00FF7C74" w:rsidRPr="00544D57" w:rsidRDefault="00FF7C74" w:rsidP="00FF7C74">
      <w:r w:rsidRPr="00517064">
        <w:rPr>
          <w:b/>
          <w:i/>
        </w:rPr>
        <w:t>Администратор системы</w:t>
      </w:r>
      <w:r>
        <w:t xml:space="preserve"> – сотрудник объекта, выполняющий настройку и осуществляющий сервисное обсл</w:t>
      </w:r>
      <w:r>
        <w:t>у</w:t>
      </w:r>
      <w:r>
        <w:t>живание программного обеспечения АРМ «Орион</w:t>
      </w:r>
      <w:proofErr w:type="gramStart"/>
      <w:r>
        <w:t xml:space="preserve"> П</w:t>
      </w:r>
      <w:proofErr w:type="gramEnd"/>
      <w:r>
        <w:t xml:space="preserve">ро». Все функциональные настройки </w:t>
      </w:r>
      <w:proofErr w:type="gramStart"/>
      <w:r>
        <w:t>ПО</w:t>
      </w:r>
      <w:proofErr w:type="gramEnd"/>
      <w:r>
        <w:t xml:space="preserve">, </w:t>
      </w:r>
      <w:proofErr w:type="gramStart"/>
      <w:r>
        <w:t>к</w:t>
      </w:r>
      <w:proofErr w:type="gramEnd"/>
      <w:r>
        <w:t xml:space="preserve"> которым не имеет доступа оператор системы, выполняет администратор.</w:t>
      </w:r>
    </w:p>
    <w:p w:rsidR="00FF7C74" w:rsidRPr="00544D57" w:rsidRDefault="00FF7C74" w:rsidP="00FF7C74">
      <w:r w:rsidRPr="00517064">
        <w:rPr>
          <w:b/>
          <w:i/>
        </w:rPr>
        <w:t>Оператор системы охранной сигнализации</w:t>
      </w:r>
      <w:r>
        <w:t xml:space="preserve"> – сотрудник объекта, выполняющий обязанности по контролю за режимом охраны на предприятии с помощью программного обеспечения АРМ «Орион</w:t>
      </w:r>
      <w:proofErr w:type="gramStart"/>
      <w:r>
        <w:t xml:space="preserve"> П</w:t>
      </w:r>
      <w:proofErr w:type="gramEnd"/>
      <w:r>
        <w:t>ро». Может иметь по</w:t>
      </w:r>
      <w:r>
        <w:t>л</w:t>
      </w:r>
      <w:r>
        <w:t>номочия на управления объектами системы ОС непосредственно из программного обеспечения.</w:t>
      </w:r>
    </w:p>
    <w:p w:rsidR="00FF7C74" w:rsidRDefault="00FF7C74" w:rsidP="00FF7C74">
      <w:pPr>
        <w:pStyle w:val="ae"/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>Хозорган</w:t>
      </w:r>
      <w:r w:rsidRPr="00517064">
        <w:rPr>
          <w:rFonts w:ascii="Calibri" w:hAnsi="Calibri" w:cs="Calibri"/>
          <w:b/>
        </w:rPr>
        <w:t xml:space="preserve"> </w:t>
      </w:r>
      <w:r w:rsidRPr="00222731">
        <w:rPr>
          <w:rFonts w:ascii="Calibri" w:hAnsi="Calibri" w:cs="Calibri"/>
        </w:rPr>
        <w:t xml:space="preserve">– </w:t>
      </w:r>
      <w:r>
        <w:rPr>
          <w:rFonts w:ascii="Calibri" w:hAnsi="Calibri" w:cs="Calibri"/>
        </w:rPr>
        <w:t>сотрудник объекта; может иметь полномочия ставить под охрану и снимать с охраны определённые объекты системы ОС с помощью локальный устройств управления и не имеющий доступа к АРМу.</w:t>
      </w:r>
    </w:p>
    <w:p w:rsidR="00FF7C74" w:rsidRPr="00222731" w:rsidRDefault="00FF7C74" w:rsidP="00FF7C74">
      <w:pPr>
        <w:pStyle w:val="ae"/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>Сценарий управления</w:t>
      </w:r>
      <w:r w:rsidRPr="00222731">
        <w:rPr>
          <w:rFonts w:ascii="Calibri" w:hAnsi="Calibri" w:cs="Calibri"/>
          <w:i/>
        </w:rPr>
        <w:t xml:space="preserve"> </w:t>
      </w:r>
      <w:r w:rsidRPr="00222731">
        <w:rPr>
          <w:rFonts w:ascii="Calibri" w:hAnsi="Calibri" w:cs="Calibri"/>
        </w:rPr>
        <w:t>– микропрограмма, выполняющая определённые действия с объектами системы. Испол</w:t>
      </w:r>
      <w:r w:rsidRPr="00222731">
        <w:rPr>
          <w:rFonts w:ascii="Calibri" w:hAnsi="Calibri" w:cs="Calibri"/>
        </w:rPr>
        <w:t>ь</w:t>
      </w:r>
      <w:r w:rsidRPr="00222731">
        <w:rPr>
          <w:rFonts w:ascii="Calibri" w:hAnsi="Calibri" w:cs="Calibri"/>
        </w:rPr>
        <w:t>зуется для организации автоматических реакций системы на события объектов. Создаются и настраиваются а</w:t>
      </w:r>
      <w:r w:rsidRPr="00222731">
        <w:rPr>
          <w:rFonts w:ascii="Calibri" w:hAnsi="Calibri" w:cs="Calibri"/>
        </w:rPr>
        <w:t>д</w:t>
      </w:r>
      <w:r w:rsidRPr="00222731">
        <w:rPr>
          <w:rFonts w:ascii="Calibri" w:hAnsi="Calibri" w:cs="Calibri"/>
        </w:rPr>
        <w:t>министратором в программе «Администратор базы данных».</w:t>
      </w:r>
    </w:p>
    <w:p w:rsidR="00FF7C74" w:rsidRDefault="00FF7C74" w:rsidP="00FF7C74">
      <w:pPr>
        <w:rPr>
          <w:rFonts w:ascii="Calibri" w:hAnsi="Calibri" w:cs="Calibri"/>
        </w:rPr>
      </w:pPr>
      <w:r w:rsidRPr="00517064">
        <w:rPr>
          <w:rFonts w:ascii="Calibri" w:hAnsi="Calibri" w:cs="Calibri"/>
          <w:b/>
          <w:i/>
        </w:rPr>
        <w:t>Особо охраняемый раздел</w:t>
      </w:r>
      <w:r w:rsidRPr="00222731">
        <w:rPr>
          <w:rFonts w:ascii="Calibri" w:hAnsi="Calibri" w:cs="Calibri"/>
        </w:rPr>
        <w:t xml:space="preserve"> – раздел, для </w:t>
      </w:r>
      <w:proofErr w:type="gramStart"/>
      <w:r w:rsidRPr="00222731">
        <w:rPr>
          <w:rFonts w:ascii="Calibri" w:hAnsi="Calibri" w:cs="Calibri"/>
        </w:rPr>
        <w:t>снятия</w:t>
      </w:r>
      <w:proofErr w:type="gramEnd"/>
      <w:r w:rsidRPr="00222731">
        <w:rPr>
          <w:rFonts w:ascii="Calibri" w:hAnsi="Calibri" w:cs="Calibri"/>
        </w:rPr>
        <w:t xml:space="preserve"> с охраны которого требуются специальные полномочия</w:t>
      </w:r>
      <w:r w:rsidRPr="00222731">
        <w:rPr>
          <w:rFonts w:ascii="Calibri" w:hAnsi="Calibri" w:cs="Calibri"/>
          <w:sz w:val="20"/>
          <w:szCs w:val="20"/>
        </w:rPr>
        <w:t xml:space="preserve"> </w:t>
      </w:r>
      <w:r w:rsidRPr="003604FC">
        <w:rPr>
          <w:rFonts w:ascii="Calibri" w:hAnsi="Calibri" w:cs="Calibri"/>
        </w:rPr>
        <w:t>опер</w:t>
      </w:r>
      <w:r w:rsidRPr="003604FC">
        <w:rPr>
          <w:rFonts w:ascii="Calibri" w:hAnsi="Calibri" w:cs="Calibri"/>
        </w:rPr>
        <w:t>а</w:t>
      </w:r>
      <w:r w:rsidRPr="003604FC">
        <w:rPr>
          <w:rFonts w:ascii="Calibri" w:hAnsi="Calibri" w:cs="Calibri"/>
        </w:rPr>
        <w:t>тора (задаются администратором системы).</w:t>
      </w:r>
    </w:p>
    <w:p w:rsidR="00EA5B5D" w:rsidRPr="003604FC" w:rsidRDefault="00EA5B5D" w:rsidP="00FF7C74">
      <w:pPr>
        <w:rPr>
          <w:rFonts w:ascii="Calibri" w:hAnsi="Calibri" w:cs="Calibri"/>
        </w:rPr>
      </w:pPr>
      <w:r w:rsidRPr="00EA5B5D">
        <w:rPr>
          <w:rFonts w:ascii="Calibri" w:hAnsi="Calibri" w:cs="Calibri"/>
          <w:b/>
          <w:i/>
        </w:rPr>
        <w:t>Технологический шлейф</w:t>
      </w:r>
      <w:r>
        <w:rPr>
          <w:rFonts w:ascii="Calibri" w:hAnsi="Calibri" w:cs="Calibri"/>
        </w:rPr>
        <w:t xml:space="preserve"> – предназначен для контроля технологических шлейфов или извещателей, которые не фиксируются в нарушенном состоянии и не требуют сброса после их срабатывания.</w:t>
      </w:r>
    </w:p>
    <w:p w:rsidR="00FF7C74" w:rsidRDefault="00FF7C74" w:rsidP="00FF7C74">
      <w:proofErr w:type="spellStart"/>
      <w:r w:rsidRPr="00517064">
        <w:rPr>
          <w:rFonts w:ascii="Calibri" w:hAnsi="Calibri" w:cs="Calibri"/>
          <w:b/>
          <w:i/>
        </w:rPr>
        <w:t>Фотоверификация</w:t>
      </w:r>
      <w:proofErr w:type="spellEnd"/>
      <w:r w:rsidRPr="003604FC">
        <w:rPr>
          <w:rFonts w:ascii="Calibri" w:hAnsi="Calibri" w:cs="Calibri"/>
        </w:rPr>
        <w:t xml:space="preserve"> – отображение данных сотрудника и его фотографии</w:t>
      </w:r>
      <w:r w:rsidR="00475E16">
        <w:rPr>
          <w:rFonts w:ascii="Calibri" w:hAnsi="Calibri" w:cs="Calibri"/>
        </w:rPr>
        <w:t xml:space="preserve"> при постановке/снятия с охраны</w:t>
      </w:r>
      <w:r w:rsidRPr="003604FC">
        <w:rPr>
          <w:rFonts w:ascii="Calibri" w:hAnsi="Calibri" w:cs="Calibri"/>
        </w:rPr>
        <w:t>.</w:t>
      </w:r>
      <w:r>
        <w:br w:type="page"/>
      </w:r>
    </w:p>
    <w:p w:rsidR="00B05B46" w:rsidRPr="00154D94" w:rsidRDefault="00FF7C74" w:rsidP="00A604F6">
      <w:pPr>
        <w:pStyle w:val="1"/>
        <w:jc w:val="left"/>
      </w:pPr>
      <w:bookmarkStart w:id="0" w:name="_Toc465931816"/>
      <w:r>
        <w:lastRenderedPageBreak/>
        <w:t xml:space="preserve">Состав программного обеспечения </w:t>
      </w:r>
      <w:r w:rsidR="00524418">
        <w:br/>
      </w:r>
      <w:r>
        <w:t>для АРМ Оператора</w:t>
      </w:r>
      <w:bookmarkEnd w:id="0"/>
    </w:p>
    <w:p w:rsidR="00445A29" w:rsidRDefault="00445A29" w:rsidP="00445A29">
      <w:pPr>
        <w:pStyle w:val="ae"/>
      </w:pPr>
      <w:r>
        <w:t>Для осуществления работы оператора охранно</w:t>
      </w:r>
      <w:r w:rsidR="00AC423D">
        <w:t>й</w:t>
      </w:r>
      <w:r>
        <w:t xml:space="preserve"> сигнализации в программном обеспечении АРМ «Орион</w:t>
      </w:r>
      <w:proofErr w:type="gramStart"/>
      <w:r>
        <w:t xml:space="preserve"> П</w:t>
      </w:r>
      <w:proofErr w:type="gramEnd"/>
      <w:r>
        <w:t>ро» предназначен</w:t>
      </w:r>
      <w:r w:rsidR="0034406A">
        <w:t>ы</w:t>
      </w:r>
      <w:r w:rsidR="000D566D">
        <w:t xml:space="preserve"> модули </w:t>
      </w:r>
      <w:r w:rsidR="00D34A99">
        <w:t>«Монитор системы</w:t>
      </w:r>
      <w:r>
        <w:t>»</w:t>
      </w:r>
      <w:r w:rsidR="00B5341A">
        <w:t xml:space="preserve"> и</w:t>
      </w:r>
      <w:r>
        <w:t xml:space="preserve"> «Генератор отчётов». Далее </w:t>
      </w:r>
      <w:r w:rsidR="00EA1680">
        <w:t xml:space="preserve">кратко </w:t>
      </w:r>
      <w:r>
        <w:t xml:space="preserve">рассмотрены функциональные возможности </w:t>
      </w:r>
      <w:r w:rsidR="00EA1680">
        <w:t xml:space="preserve">этих </w:t>
      </w:r>
      <w:r>
        <w:t>программ</w:t>
      </w:r>
      <w:r w:rsidR="00EA1680">
        <w:t>.</w:t>
      </w:r>
    </w:p>
    <w:p w:rsidR="00445A29" w:rsidRDefault="00445A29" w:rsidP="00445A29">
      <w:r>
        <w:t>«Монитор системы</w:t>
      </w:r>
      <w:r w:rsidR="006E3772">
        <w:t xml:space="preserve">» АРМ </w:t>
      </w:r>
      <w:r w:rsidR="00547247">
        <w:t>«</w:t>
      </w:r>
      <w:r w:rsidR="006E3772">
        <w:t>Орион</w:t>
      </w:r>
      <w:proofErr w:type="gramStart"/>
      <w:r w:rsidR="006E3772">
        <w:t xml:space="preserve"> П</w:t>
      </w:r>
      <w:proofErr w:type="gramEnd"/>
      <w:r w:rsidR="006E3772">
        <w:t>ро</w:t>
      </w:r>
      <w:r w:rsidR="00547247">
        <w:t>»</w:t>
      </w:r>
      <w:r>
        <w:t xml:space="preserve"> обеспечивает: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Отображение на интерактивных графических планах состояния охраняемого объекта, управление логическ</w:t>
      </w:r>
      <w:r>
        <w:t>и</w:t>
      </w:r>
      <w:r>
        <w:t>ми объектами сигнализации</w:t>
      </w:r>
      <w:r w:rsidR="00B9339F">
        <w:t>;</w:t>
      </w:r>
    </w:p>
    <w:p w:rsidR="00445A29" w:rsidRDefault="0094474E" w:rsidP="00B5341A">
      <w:pPr>
        <w:pStyle w:val="aa"/>
        <w:numPr>
          <w:ilvl w:val="0"/>
          <w:numId w:val="1"/>
        </w:numPr>
        <w:ind w:left="284" w:hanging="284"/>
      </w:pPr>
      <w:r>
        <w:t xml:space="preserve">Отображение </w:t>
      </w:r>
      <w:r w:rsidR="00445A29">
        <w:t>и обработка возникающих в системе тревог – указание причины, служебных отметок, архивир</w:t>
      </w:r>
      <w:r w:rsidR="00445A29">
        <w:t>о</w:t>
      </w:r>
      <w:r w:rsidR="00445A29">
        <w:t>вание;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Отображение протокола событий;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Возможность выборки событий в протоколе по заданным пользователем критериям;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Предоставление оператору информации (в виде карточки объекта) об объектах системы безопасности;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Запуск сценариев управления (по назначенной горячей клавиш</w:t>
      </w:r>
      <w:r w:rsidR="00D25585">
        <w:t>е</w:t>
      </w:r>
      <w:r w:rsidR="00163B55">
        <w:t xml:space="preserve"> на клавиатуре</w:t>
      </w:r>
      <w:r>
        <w:t>, с помощью дерева управл</w:t>
      </w:r>
      <w:r>
        <w:t>е</w:t>
      </w:r>
      <w:r>
        <w:t>ния);</w:t>
      </w:r>
    </w:p>
    <w:p w:rsidR="00445A29" w:rsidRDefault="00445A29" w:rsidP="00B5341A">
      <w:pPr>
        <w:pStyle w:val="aa"/>
        <w:numPr>
          <w:ilvl w:val="0"/>
          <w:numId w:val="1"/>
        </w:numPr>
        <w:ind w:left="284" w:hanging="284"/>
      </w:pPr>
      <w:r>
        <w:t>Формирование отчёта за дежурную смену;</w:t>
      </w:r>
    </w:p>
    <w:p w:rsidR="00445A29" w:rsidRDefault="00445A29" w:rsidP="00445A29">
      <w:r>
        <w:t>«Генератор отчётов»</w:t>
      </w:r>
      <w:r w:rsidR="0034406A">
        <w:t xml:space="preserve"> является утилитой для </w:t>
      </w:r>
      <w:r w:rsidR="009D097B">
        <w:t>формирования разнообразных отчётов по работе системы.</w:t>
      </w:r>
    </w:p>
    <w:p w:rsidR="00BF4A9C" w:rsidRDefault="00BF4A9C">
      <w:pPr>
        <w:jc w:val="left"/>
        <w:rPr>
          <w:rFonts w:ascii="Calibri" w:eastAsiaTheme="majorEastAsia" w:hAnsi="Calibri" w:cstheme="majorBidi"/>
          <w:b/>
          <w:bCs/>
          <w:caps/>
          <w:color w:val="365F91" w:themeColor="accent1" w:themeShade="BF"/>
          <w:sz w:val="40"/>
          <w:szCs w:val="28"/>
        </w:rPr>
      </w:pPr>
      <w:r>
        <w:br w:type="page"/>
      </w:r>
    </w:p>
    <w:p w:rsidR="00AE3B8A" w:rsidRDefault="00FF7C74" w:rsidP="00FF7C74">
      <w:pPr>
        <w:pStyle w:val="1"/>
        <w:jc w:val="left"/>
      </w:pPr>
      <w:bookmarkStart w:id="1" w:name="_Toc465931817"/>
      <w:r>
        <w:lastRenderedPageBreak/>
        <w:t>Работа оператора с программой</w:t>
      </w:r>
      <w:r>
        <w:br/>
      </w:r>
      <w:r w:rsidR="006E3772">
        <w:t>«</w:t>
      </w:r>
      <w:r w:rsidR="00A125B1">
        <w:t>М</w:t>
      </w:r>
      <w:r w:rsidR="006E3772">
        <w:t>онитор системы»</w:t>
      </w:r>
      <w:bookmarkEnd w:id="1"/>
    </w:p>
    <w:p w:rsidR="00B2510E" w:rsidRPr="00BE6273" w:rsidRDefault="00B2510E" w:rsidP="00623FC5">
      <w:pPr>
        <w:pStyle w:val="2"/>
      </w:pPr>
      <w:bookmarkStart w:id="2" w:name="_Toc465931818"/>
      <w:r w:rsidRPr="00BE6273">
        <w:t>Запуск программы</w:t>
      </w:r>
      <w:bookmarkEnd w:id="2"/>
    </w:p>
    <w:p w:rsidR="00501576" w:rsidRPr="00994AFA" w:rsidRDefault="00501576" w:rsidP="00501576">
      <w:pPr>
        <w:pStyle w:val="ae"/>
        <w:rPr>
          <w:lang w:eastAsia="ru-RU"/>
        </w:rPr>
      </w:pPr>
      <w:r>
        <w:rPr>
          <w:lang w:eastAsia="ru-RU"/>
        </w:rPr>
        <w:t>Запуск «Монитора системы»</w:t>
      </w:r>
      <w:r w:rsidRPr="00994AFA">
        <w:rPr>
          <w:lang w:eastAsia="ru-RU"/>
        </w:rPr>
        <w:t xml:space="preserve"> </w:t>
      </w:r>
      <w:r>
        <w:rPr>
          <w:lang w:eastAsia="ru-RU"/>
        </w:rPr>
        <w:t>осуществляется ав</w:t>
      </w:r>
      <w:r w:rsidRPr="00994AFA">
        <w:rPr>
          <w:lang w:eastAsia="ru-RU"/>
        </w:rPr>
        <w:t>томатически п</w:t>
      </w:r>
      <w:r>
        <w:rPr>
          <w:lang w:eastAsia="ru-RU"/>
        </w:rPr>
        <w:t>осле запуска «</w:t>
      </w:r>
      <w:r w:rsidRPr="00994AFA">
        <w:rPr>
          <w:lang w:eastAsia="ru-RU"/>
        </w:rPr>
        <w:t>Оболочки системы</w:t>
      </w:r>
      <w:r>
        <w:rPr>
          <w:lang w:eastAsia="ru-RU"/>
        </w:rPr>
        <w:t>». Если был ос</w:t>
      </w:r>
      <w:r>
        <w:rPr>
          <w:lang w:eastAsia="ru-RU"/>
        </w:rPr>
        <w:t>у</w:t>
      </w:r>
      <w:r>
        <w:rPr>
          <w:lang w:eastAsia="ru-RU"/>
        </w:rPr>
        <w:t xml:space="preserve">ществлён выход из «Монитора системы», </w:t>
      </w:r>
      <w:r w:rsidRPr="00994AFA">
        <w:rPr>
          <w:lang w:eastAsia="ru-RU"/>
        </w:rPr>
        <w:t xml:space="preserve">его снова можно запустить из </w:t>
      </w:r>
      <w:r>
        <w:rPr>
          <w:lang w:eastAsia="ru-RU"/>
        </w:rPr>
        <w:t>«</w:t>
      </w:r>
      <w:r w:rsidRPr="00994AFA">
        <w:rPr>
          <w:lang w:eastAsia="ru-RU"/>
        </w:rPr>
        <w:t>Оболочки системы</w:t>
      </w:r>
      <w:r>
        <w:rPr>
          <w:lang w:eastAsia="ru-RU"/>
        </w:rPr>
        <w:t>»</w:t>
      </w:r>
      <w:r w:rsidRPr="00994AFA">
        <w:rPr>
          <w:lang w:eastAsia="ru-RU"/>
        </w:rPr>
        <w:t>, вы</w:t>
      </w:r>
      <w:r>
        <w:rPr>
          <w:lang w:eastAsia="ru-RU"/>
        </w:rPr>
        <w:t xml:space="preserve">брав </w:t>
      </w:r>
      <w:r w:rsidRPr="00994AFA">
        <w:rPr>
          <w:lang w:eastAsia="ru-RU"/>
        </w:rPr>
        <w:t>соотве</w:t>
      </w:r>
      <w:r w:rsidRPr="00994AFA">
        <w:rPr>
          <w:lang w:eastAsia="ru-RU"/>
        </w:rPr>
        <w:t>т</w:t>
      </w:r>
      <w:r w:rsidRPr="00994AFA">
        <w:rPr>
          <w:lang w:eastAsia="ru-RU"/>
        </w:rPr>
        <w:t>ствующую иконку</w:t>
      </w:r>
      <w:r>
        <w:rPr>
          <w:lang w:eastAsia="ru-RU"/>
        </w:rPr>
        <w:t>:</w:t>
      </w:r>
    </w:p>
    <w:p w:rsidR="00501576" w:rsidRDefault="00501576" w:rsidP="00501576">
      <w:pPr>
        <w:pStyle w:val="af0"/>
        <w:rPr>
          <w:lang w:eastAsia="ru-RU"/>
        </w:rPr>
      </w:pPr>
      <w:r w:rsidRPr="00994AFA">
        <w:rPr>
          <w:noProof/>
          <w:lang w:eastAsia="ru-RU"/>
        </w:rPr>
        <w:drawing>
          <wp:inline distT="0" distB="0" distL="0" distR="0" wp14:anchorId="245362AB" wp14:editId="2DFCEF06">
            <wp:extent cx="5952490" cy="7245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576" w:rsidRDefault="00501576" w:rsidP="00501576">
      <w:pPr>
        <w:pStyle w:val="af0"/>
        <w:rPr>
          <w:lang w:eastAsia="ru-RU"/>
        </w:rPr>
      </w:pPr>
      <w:r>
        <w:t>Внешний вид оболочки системы</w:t>
      </w:r>
    </w:p>
    <w:p w:rsidR="00501576" w:rsidRPr="00501576" w:rsidRDefault="00501576" w:rsidP="00501576">
      <w:pPr>
        <w:rPr>
          <w:lang w:eastAsia="ru-RU"/>
        </w:rPr>
      </w:pPr>
    </w:p>
    <w:p w:rsidR="00994AFA" w:rsidRPr="00501576" w:rsidRDefault="00A063EA" w:rsidP="00501576">
      <w:pPr>
        <w:pStyle w:val="af6"/>
      </w:pPr>
      <w:r w:rsidRPr="00501576">
        <w:t xml:space="preserve">Предполагается, что рабочее место, </w:t>
      </w:r>
      <w:r w:rsidR="00501576">
        <w:t>где запускается</w:t>
      </w:r>
      <w:r w:rsidRPr="00501576">
        <w:t xml:space="preserve"> «Монитор</w:t>
      </w:r>
      <w:r w:rsidR="003443C1" w:rsidRPr="00501576">
        <w:t xml:space="preserve"> системы</w:t>
      </w:r>
      <w:r w:rsidRPr="00501576">
        <w:t>» сконфигурир</w:t>
      </w:r>
      <w:r w:rsidRPr="00501576">
        <w:t>о</w:t>
      </w:r>
      <w:r w:rsidRPr="00501576">
        <w:t xml:space="preserve">вано администратором </w:t>
      </w:r>
      <w:r w:rsidR="00501576">
        <w:t>в соответствии с</w:t>
      </w:r>
      <w:r w:rsidR="00955CD6" w:rsidRPr="00501576">
        <w:t xml:space="preserve"> РЭ</w:t>
      </w:r>
      <w:r w:rsidRPr="00501576">
        <w:t xml:space="preserve"> на </w:t>
      </w:r>
      <w:r w:rsidR="00501576">
        <w:t>АРМ «Орион</w:t>
      </w:r>
      <w:proofErr w:type="gramStart"/>
      <w:r w:rsidR="00501576">
        <w:t xml:space="preserve"> П</w:t>
      </w:r>
      <w:proofErr w:type="gramEnd"/>
      <w:r w:rsidR="00501576">
        <w:t>ро»</w:t>
      </w:r>
      <w:r w:rsidR="001E541C" w:rsidRPr="00501576">
        <w:t>;</w:t>
      </w:r>
    </w:p>
    <w:p w:rsidR="001E541C" w:rsidRPr="00501576" w:rsidRDefault="00EC43FD" w:rsidP="00501576">
      <w:pPr>
        <w:pStyle w:val="af6"/>
      </w:pPr>
      <w:proofErr w:type="gramStart"/>
      <w:r w:rsidRPr="00501576">
        <w:t>Для корректного запуска «Оболочки</w:t>
      </w:r>
      <w:r w:rsidR="00195B6E">
        <w:t xml:space="preserve"> системы</w:t>
      </w:r>
      <w:r w:rsidRPr="00501576">
        <w:t>» и «Монитора</w:t>
      </w:r>
      <w:r w:rsidR="003443C1" w:rsidRPr="00501576">
        <w:t xml:space="preserve"> системы</w:t>
      </w:r>
      <w:r w:rsidRPr="00501576">
        <w:t>» необходимо, чтобы в системе был запущен «Центральный сервер системы», а также настроено подключение «Оболочки» к «Серверу».</w:t>
      </w:r>
      <w:proofErr w:type="gramEnd"/>
      <w:r w:rsidRPr="00501576">
        <w:t xml:space="preserve"> Настройка выполняется администратором системы (см. </w:t>
      </w:r>
      <w:r w:rsidR="00955CD6" w:rsidRPr="00501576">
        <w:t>«Осно</w:t>
      </w:r>
      <w:r w:rsidR="00955CD6" w:rsidRPr="00501576">
        <w:t>в</w:t>
      </w:r>
      <w:r w:rsidR="00955CD6" w:rsidRPr="00501576">
        <w:t xml:space="preserve">ные настройки и параметры» </w:t>
      </w:r>
      <w:r w:rsidR="00FD03D6" w:rsidRPr="00501576">
        <w:t xml:space="preserve"> в </w:t>
      </w:r>
      <w:r w:rsidR="00955CD6" w:rsidRPr="00501576">
        <w:t>РЭ на АРМ «Орион</w:t>
      </w:r>
      <w:proofErr w:type="gramStart"/>
      <w:r w:rsidR="00955CD6" w:rsidRPr="00501576">
        <w:t xml:space="preserve"> П</w:t>
      </w:r>
      <w:proofErr w:type="gramEnd"/>
      <w:r w:rsidR="00955CD6" w:rsidRPr="00501576">
        <w:t>ро»</w:t>
      </w:r>
      <w:r w:rsidR="00FD03D6" w:rsidRPr="00501576">
        <w:t>);</w:t>
      </w:r>
    </w:p>
    <w:p w:rsidR="00594B7B" w:rsidRPr="00501576" w:rsidRDefault="00594B7B" w:rsidP="00501576">
      <w:pPr>
        <w:pStyle w:val="af6"/>
      </w:pPr>
      <w:r w:rsidRPr="00501576">
        <w:t>Если на рабочем месте в «Оболочке</w:t>
      </w:r>
      <w:r w:rsidR="00C90A33">
        <w:t xml:space="preserve"> системы</w:t>
      </w:r>
      <w:r w:rsidRPr="00501576">
        <w:t>» иконка «ОЗ» не активна</w:t>
      </w:r>
      <w:r w:rsidR="00C90A33">
        <w:t xml:space="preserve"> (серая) </w:t>
      </w:r>
      <w:r w:rsidRPr="00501576">
        <w:t>«Монитора</w:t>
      </w:r>
      <w:r w:rsidR="003443C1" w:rsidRPr="00501576">
        <w:t xml:space="preserve"> системы</w:t>
      </w:r>
      <w:r w:rsidRPr="00501576">
        <w:t>», то оператору необходимо обратиться к администратору</w:t>
      </w:r>
      <w:r w:rsidR="0061537C" w:rsidRPr="00501576">
        <w:t>.</w:t>
      </w:r>
    </w:p>
    <w:p w:rsidR="00623FC5" w:rsidRDefault="00623FC5" w:rsidP="00623FC5">
      <w:pPr>
        <w:pStyle w:val="3"/>
      </w:pPr>
      <w:bookmarkStart w:id="3" w:name="_Toc465931819"/>
      <w:r>
        <w:t>Ввод персонального пароля</w:t>
      </w:r>
      <w:bookmarkEnd w:id="3"/>
    </w:p>
    <w:p w:rsidR="001E541C" w:rsidRDefault="00FD03D6" w:rsidP="001E795E">
      <w:pPr>
        <w:pStyle w:val="ae"/>
      </w:pPr>
      <w:r w:rsidRPr="00FD03D6">
        <w:t>Если рабочее место и все подключения сетевых модулей настроены корректно, то п</w:t>
      </w:r>
      <w:r w:rsidR="00994AFA" w:rsidRPr="00FD03D6">
        <w:t>осле</w:t>
      </w:r>
      <w:r w:rsidR="00994AFA">
        <w:t xml:space="preserve"> запуска «Монитора</w:t>
      </w:r>
      <w:r w:rsidR="003443C1">
        <w:t xml:space="preserve"> с</w:t>
      </w:r>
      <w:r w:rsidR="003443C1">
        <w:t>и</w:t>
      </w:r>
      <w:r w:rsidR="003443C1">
        <w:t>стемы</w:t>
      </w:r>
      <w:r w:rsidR="00994AFA">
        <w:t xml:space="preserve">» оператору будет предложено ввести свой персональный пароль. </w:t>
      </w:r>
    </w:p>
    <w:p w:rsidR="001E541C" w:rsidRPr="00AC196D" w:rsidRDefault="00AC196D" w:rsidP="00AC196D">
      <w:pPr>
        <w:pStyle w:val="af6"/>
      </w:pPr>
      <w:r w:rsidRPr="00AC196D">
        <w:t>Набор возможных действий, которые может выполнять оператор ОС с системой, опред</w:t>
      </w:r>
      <w:r w:rsidRPr="00AC196D">
        <w:t>е</w:t>
      </w:r>
      <w:r w:rsidRPr="00AC196D">
        <w:t>ляется полномочиями персонального пароля. Полномочия для пароля определяет админ</w:t>
      </w:r>
      <w:r w:rsidRPr="00AC196D">
        <w:t>и</w:t>
      </w:r>
      <w:r w:rsidRPr="00AC196D">
        <w:t>стратор системы</w:t>
      </w:r>
      <w:proofErr w:type="gramStart"/>
      <w:r w:rsidRPr="00AC196D">
        <w:rPr>
          <w:rStyle w:val="af7"/>
          <w:rFonts w:eastAsiaTheme="minorHAnsi"/>
          <w:i/>
        </w:rPr>
        <w:t xml:space="preserve"> </w:t>
      </w:r>
      <w:r w:rsidR="001E541C" w:rsidRPr="00AC196D">
        <w:rPr>
          <w:rStyle w:val="af7"/>
          <w:rFonts w:eastAsiaTheme="minorHAnsi"/>
          <w:i/>
        </w:rPr>
        <w:t>Д</w:t>
      </w:r>
      <w:proofErr w:type="gramEnd"/>
      <w:r w:rsidR="001E541C" w:rsidRPr="00AC196D">
        <w:rPr>
          <w:rStyle w:val="af7"/>
          <w:rFonts w:eastAsiaTheme="minorHAnsi"/>
          <w:i/>
        </w:rPr>
        <w:t>ля получения персонального пароля оператору необходимо обратит</w:t>
      </w:r>
      <w:r w:rsidR="001E541C" w:rsidRPr="00AC196D">
        <w:rPr>
          <w:rStyle w:val="af7"/>
          <w:rFonts w:eastAsiaTheme="minorHAnsi"/>
          <w:i/>
        </w:rPr>
        <w:t>ь</w:t>
      </w:r>
      <w:r w:rsidR="001E541C" w:rsidRPr="00AC196D">
        <w:rPr>
          <w:rStyle w:val="af7"/>
          <w:rFonts w:eastAsiaTheme="minorHAnsi"/>
          <w:i/>
        </w:rPr>
        <w:t>ся к администратору системы.</w:t>
      </w:r>
      <w:r w:rsidR="001E541C" w:rsidRPr="00AC196D">
        <w:t xml:space="preserve"> </w:t>
      </w:r>
    </w:p>
    <w:p w:rsidR="00E47BF0" w:rsidRDefault="00E47BF0" w:rsidP="001E795E">
      <w:pPr>
        <w:pStyle w:val="ae"/>
      </w:pPr>
      <w:r>
        <w:t>Пароль вводится в диалоговом окне «Вход»:</w:t>
      </w:r>
    </w:p>
    <w:p w:rsidR="00BC6782" w:rsidRDefault="00E47BF0" w:rsidP="00BC678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91FE152" wp14:editId="3713EB1E">
            <wp:extent cx="2700068" cy="1288669"/>
            <wp:effectExtent l="0" t="0" r="5080" b="6985"/>
            <wp:docPr id="3" name="Рисунок 3" descr="D:\bolid_files\Документация Орион Про\Некоторые скриншоты\Ввод парол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olid_files\Документация Орион Про\Некоторые скриншоты\Ввод пароля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754" cy="128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AFA" w:rsidRDefault="00BC6782" w:rsidP="00BC6782">
      <w:pPr>
        <w:pStyle w:val="af0"/>
      </w:pPr>
      <w:r>
        <w:t>Ввод пароля</w:t>
      </w:r>
    </w:p>
    <w:p w:rsidR="00AC196D" w:rsidRDefault="00E47BF0">
      <w:pPr>
        <w:rPr>
          <w:rStyle w:val="af"/>
        </w:rPr>
      </w:pPr>
      <w:r w:rsidRPr="00F84F1D">
        <w:rPr>
          <w:rStyle w:val="af"/>
        </w:rPr>
        <w:t xml:space="preserve">Если в </w:t>
      </w:r>
      <w:r w:rsidR="00CE01A0">
        <w:rPr>
          <w:rStyle w:val="af"/>
        </w:rPr>
        <w:t>данном диалоговом окне н</w:t>
      </w:r>
      <w:r w:rsidRPr="00F84F1D">
        <w:rPr>
          <w:rStyle w:val="af"/>
        </w:rPr>
        <w:t>ажать кнопку «Отмена», то произойдёт закрытие «Монитора</w:t>
      </w:r>
      <w:r w:rsidR="003443C1">
        <w:rPr>
          <w:rStyle w:val="af"/>
        </w:rPr>
        <w:t xml:space="preserve"> системы</w:t>
      </w:r>
      <w:r w:rsidRPr="00F84F1D">
        <w:rPr>
          <w:rStyle w:val="af"/>
        </w:rPr>
        <w:t>».</w:t>
      </w:r>
      <w:r w:rsidR="00AC196D">
        <w:rPr>
          <w:rStyle w:val="af"/>
        </w:rPr>
        <w:t xml:space="preserve"> </w:t>
      </w:r>
    </w:p>
    <w:p w:rsidR="00F84F1D" w:rsidRDefault="00AC196D" w:rsidP="00AC196D">
      <w:pPr>
        <w:pStyle w:val="af6"/>
        <w:rPr>
          <w:rStyle w:val="af"/>
        </w:rPr>
      </w:pPr>
      <w:r>
        <w:rPr>
          <w:rStyle w:val="af"/>
        </w:rPr>
        <w:t>В случае</w:t>
      </w:r>
      <w:proofErr w:type="gramStart"/>
      <w:r>
        <w:rPr>
          <w:rStyle w:val="af"/>
        </w:rPr>
        <w:t>,</w:t>
      </w:r>
      <w:proofErr w:type="gramEnd"/>
      <w:r>
        <w:rPr>
          <w:rStyle w:val="af"/>
        </w:rPr>
        <w:t xml:space="preserve"> если при вводе корректного пароля оператор видит сообщение об ошибке, нео</w:t>
      </w:r>
      <w:r>
        <w:rPr>
          <w:rStyle w:val="af"/>
        </w:rPr>
        <w:t>б</w:t>
      </w:r>
      <w:r>
        <w:rPr>
          <w:rStyle w:val="af"/>
        </w:rPr>
        <w:t>ходимо обратиться к администратору системы.</w:t>
      </w:r>
    </w:p>
    <w:p w:rsidR="006E3772" w:rsidRDefault="00267981">
      <w:pPr>
        <w:rPr>
          <w:rStyle w:val="af"/>
        </w:rPr>
      </w:pPr>
      <w:r w:rsidRPr="00751F5A">
        <w:rPr>
          <w:rStyle w:val="af"/>
        </w:rPr>
        <w:t>При вводе корректного пароля и нажатии на кнопку «ОК» произойдёт загрузка «Монитора</w:t>
      </w:r>
      <w:r w:rsidR="003443C1">
        <w:rPr>
          <w:rStyle w:val="af"/>
        </w:rPr>
        <w:t xml:space="preserve"> системы</w:t>
      </w:r>
      <w:r w:rsidRPr="00AC196D">
        <w:rPr>
          <w:rStyle w:val="af"/>
          <w:b/>
        </w:rPr>
        <w:t>»</w:t>
      </w:r>
      <w:r w:rsidR="00B03D00" w:rsidRPr="00AC196D">
        <w:rPr>
          <w:rStyle w:val="af"/>
          <w:b/>
        </w:rPr>
        <w:t>.</w:t>
      </w:r>
      <w:r w:rsidR="006E3772">
        <w:rPr>
          <w:rStyle w:val="af"/>
        </w:rPr>
        <w:br w:type="page"/>
      </w:r>
    </w:p>
    <w:p w:rsidR="00623FC5" w:rsidRDefault="00623FC5" w:rsidP="00623FC5">
      <w:pPr>
        <w:pStyle w:val="2"/>
      </w:pPr>
      <w:bookmarkStart w:id="4" w:name="_Toc465931820"/>
      <w:r>
        <w:lastRenderedPageBreak/>
        <w:t xml:space="preserve">Интерфейс </w:t>
      </w:r>
      <w:r w:rsidR="00CF40CC">
        <w:t>«Монитора системы»</w:t>
      </w:r>
      <w:bookmarkEnd w:id="4"/>
    </w:p>
    <w:p w:rsidR="006E3772" w:rsidRDefault="00797254" w:rsidP="00222731">
      <w:pPr>
        <w:spacing w:line="240" w:lineRule="auto"/>
      </w:pPr>
      <w:r>
        <w:t>Главное ок</w:t>
      </w:r>
      <w:r w:rsidR="006E3772">
        <w:t xml:space="preserve">но </w:t>
      </w:r>
      <w:r>
        <w:t xml:space="preserve">программы </w:t>
      </w:r>
      <w:r w:rsidR="006E3772">
        <w:t xml:space="preserve">состоит из </w:t>
      </w:r>
      <w:r w:rsidR="00E04050">
        <w:t>двух</w:t>
      </w:r>
      <w:r w:rsidR="00955CD6">
        <w:t xml:space="preserve"> областей</w:t>
      </w:r>
      <w:r w:rsidR="006E3772">
        <w:t xml:space="preserve">: </w:t>
      </w:r>
    </w:p>
    <w:p w:rsidR="006E3772" w:rsidRDefault="00E04050" w:rsidP="000F379F">
      <w:pPr>
        <w:pStyle w:val="aa"/>
        <w:numPr>
          <w:ilvl w:val="0"/>
          <w:numId w:val="2"/>
        </w:numPr>
        <w:spacing w:line="240" w:lineRule="auto"/>
        <w:ind w:left="0" w:firstLine="0"/>
      </w:pPr>
      <w:r>
        <w:t>П</w:t>
      </w:r>
      <w:r w:rsidR="00713BD5">
        <w:t>анель управления. Данную область нельзя изменять;</w:t>
      </w:r>
    </w:p>
    <w:p w:rsidR="006E3772" w:rsidRDefault="00713BD5" w:rsidP="000F379F">
      <w:pPr>
        <w:pStyle w:val="aa"/>
        <w:numPr>
          <w:ilvl w:val="0"/>
          <w:numId w:val="2"/>
        </w:numPr>
        <w:spacing w:line="240" w:lineRule="auto"/>
        <w:ind w:left="0" w:firstLine="0"/>
      </w:pPr>
      <w:r>
        <w:t>Область функциональных вкладок программы. С помощью функциональных вкладок оператор осущест</w:t>
      </w:r>
      <w:r>
        <w:t>в</w:t>
      </w:r>
      <w:r>
        <w:t>ляет мониторинг за системой охранной сигнализации, управление объектами системы, а также регистрацию и обработку тревог. Данная область является  формируемой, набор и расположение функциональных вкладок м</w:t>
      </w:r>
      <w:r>
        <w:t>о</w:t>
      </w:r>
      <w:r>
        <w:t>жет быть изменён администратором системы. На рисунке приведён вид окна  с расположением вкладок «по умолчанию».</w:t>
      </w:r>
    </w:p>
    <w:p w:rsidR="00BC6782" w:rsidRDefault="00BC6782" w:rsidP="00ED0591">
      <w:pPr>
        <w:pStyle w:val="af0"/>
      </w:pPr>
      <w:r>
        <w:rPr>
          <w:noProof/>
          <w:lang w:eastAsia="ru-RU"/>
        </w:rPr>
        <w:drawing>
          <wp:inline distT="0" distB="0" distL="0" distR="0" wp14:anchorId="1EB260F5" wp14:editId="3C3E5F89">
            <wp:extent cx="6116334" cy="4883784"/>
            <wp:effectExtent l="0" t="0" r="0" b="0"/>
            <wp:docPr id="5595" name="Рисунок 5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bolid_files\Документация Орион Про\Иллюстрации\Область окон монитора (управление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34" cy="4883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BD5" w:rsidRDefault="00BC6782" w:rsidP="00ED0591">
      <w:pPr>
        <w:pStyle w:val="af0"/>
      </w:pPr>
      <w:r>
        <w:t xml:space="preserve">Вид окна </w:t>
      </w:r>
      <w:r w:rsidRPr="000D1E4E">
        <w:t>«М</w:t>
      </w:r>
      <w:r>
        <w:t>онитора</w:t>
      </w:r>
      <w:r w:rsidR="00713BD5">
        <w:t xml:space="preserve"> системы</w:t>
      </w:r>
      <w:r w:rsidRPr="000D1E4E">
        <w:t>»</w:t>
      </w:r>
    </w:p>
    <w:p w:rsidR="00713BD5" w:rsidRDefault="00713BD5" w:rsidP="00713BD5">
      <w:pPr>
        <w:rPr>
          <w:color w:val="4F81BD" w:themeColor="accent1"/>
          <w:sz w:val="18"/>
          <w:szCs w:val="18"/>
        </w:rPr>
      </w:pPr>
      <w:r>
        <w:br w:type="page"/>
      </w:r>
    </w:p>
    <w:p w:rsidR="006664FE" w:rsidRPr="006664FE" w:rsidRDefault="00481A27" w:rsidP="006664FE">
      <w:pPr>
        <w:pStyle w:val="3"/>
      </w:pPr>
      <w:bookmarkStart w:id="5" w:name="_Toc465931821"/>
      <w:r w:rsidRPr="006664FE">
        <w:lastRenderedPageBreak/>
        <w:t xml:space="preserve">Панель </w:t>
      </w:r>
      <w:r w:rsidR="00C77060" w:rsidRPr="006664FE">
        <w:t>управления</w:t>
      </w:r>
      <w:bookmarkEnd w:id="5"/>
      <w:r w:rsidR="006664FE" w:rsidRPr="006664FE">
        <w:t xml:space="preserve"> </w:t>
      </w:r>
      <w:r w:rsidR="00C77060" w:rsidRPr="006664FE">
        <w:t xml:space="preserve"> </w:t>
      </w:r>
    </w:p>
    <w:p w:rsidR="00481A27" w:rsidRDefault="006664FE" w:rsidP="00F433E3">
      <w:r>
        <w:t xml:space="preserve">На панели управления находятся кнопки </w:t>
      </w:r>
      <w:r w:rsidR="00481A27">
        <w:t xml:space="preserve"> переключения страниц, кнопк</w:t>
      </w:r>
      <w:r>
        <w:t>и</w:t>
      </w:r>
      <w:r w:rsidR="00481A27">
        <w:t xml:space="preserve"> действий, кнопк</w:t>
      </w:r>
      <w:r>
        <w:t>и</w:t>
      </w:r>
      <w:r w:rsidR="00481A27">
        <w:t xml:space="preserve"> настройки вида окна</w:t>
      </w:r>
      <w:r w:rsidR="00F635B6">
        <w:t>, а также часы с системным временем:</w:t>
      </w:r>
    </w:p>
    <w:p w:rsidR="009C411B" w:rsidRDefault="009C411B" w:rsidP="0034199C">
      <w:pPr>
        <w:pStyle w:val="af0"/>
      </w:pPr>
      <w:r>
        <w:rPr>
          <w:noProof/>
          <w:lang w:eastAsia="ru-RU"/>
        </w:rPr>
        <w:drawing>
          <wp:inline distT="0" distB="0" distL="0" distR="0" wp14:anchorId="69C80120" wp14:editId="38E00DC7">
            <wp:extent cx="5734840" cy="405130"/>
            <wp:effectExtent l="0" t="0" r="0" b="0"/>
            <wp:docPr id="5597" name="Рисунок 5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bolid_files\Документация Орион Про\Иллюстрации\Панель управления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840" cy="405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11B" w:rsidRDefault="009C411B" w:rsidP="0034199C">
      <w:pPr>
        <w:pStyle w:val="af0"/>
      </w:pPr>
      <w:r>
        <w:t>Панель управления</w:t>
      </w:r>
    </w:p>
    <w:tbl>
      <w:tblPr>
        <w:tblStyle w:val="ab"/>
        <w:tblW w:w="0" w:type="auto"/>
        <w:tblInd w:w="108" w:type="dxa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566"/>
        <w:gridCol w:w="3254"/>
        <w:gridCol w:w="5528"/>
      </w:tblGrid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22426C82" wp14:editId="69497B56">
                  <wp:extent cx="360000" cy="360000"/>
                  <wp:effectExtent l="0" t="0" r="2540" b="2540"/>
                  <wp:docPr id="3020" name="Рисунок 3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34199C">
            <w:pPr>
              <w:jc w:val="left"/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Кнопка «Тревоги»</w:t>
            </w:r>
            <w:r w:rsidR="00974D5C">
              <w:rPr>
                <w:rFonts w:cstheme="minorHAnsi"/>
              </w:rPr>
              <w:br/>
            </w:r>
            <w:r w:rsidR="00862827">
              <w:rPr>
                <w:rFonts w:cstheme="minorHAnsi"/>
              </w:rPr>
              <w:t xml:space="preserve">(«горячая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Pr="005704A7">
              <w:rPr>
                <w:rFonts w:cstheme="minorHAnsi"/>
              </w:rPr>
              <w:t>1);</w:t>
            </w:r>
          </w:p>
        </w:tc>
        <w:tc>
          <w:tcPr>
            <w:tcW w:w="5528" w:type="dxa"/>
            <w:vAlign w:val="center"/>
          </w:tcPr>
          <w:p w:rsidR="00AC21C1" w:rsidRPr="005704A7" w:rsidRDefault="00AC21C1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 xml:space="preserve">Осуществляет </w:t>
            </w:r>
            <w:r w:rsidRPr="005704A7">
              <w:rPr>
                <w:rFonts w:cstheme="minorHAnsi"/>
              </w:rPr>
              <w:t>переключени</w:t>
            </w:r>
            <w:r>
              <w:rPr>
                <w:rFonts w:cstheme="minorHAnsi"/>
              </w:rPr>
              <w:t>е</w:t>
            </w:r>
            <w:r w:rsidRPr="005704A7">
              <w:rPr>
                <w:rFonts w:cstheme="minorHAnsi"/>
              </w:rPr>
              <w:t xml:space="preserve"> на страницу </w:t>
            </w:r>
            <w:r w:rsidR="009057F0">
              <w:rPr>
                <w:rFonts w:cstheme="minorHAnsi"/>
              </w:rPr>
              <w:br/>
            </w:r>
            <w:r w:rsidRPr="005704A7">
              <w:rPr>
                <w:rFonts w:cstheme="minorHAnsi"/>
              </w:rPr>
              <w:t>«Обработка тревог»</w:t>
            </w:r>
            <w:r w:rsidR="00E10139">
              <w:rPr>
                <w:rFonts w:cstheme="minorHAnsi"/>
              </w:rPr>
              <w:t xml:space="preserve">. </w:t>
            </w:r>
            <w:r w:rsidR="00E10139" w:rsidRPr="00B9339F">
              <w:rPr>
                <w:rFonts w:cstheme="minorHAnsi"/>
              </w:rPr>
              <w:t xml:space="preserve">Подробнее см. п. </w:t>
            </w:r>
            <w:r w:rsidR="00B9339F">
              <w:rPr>
                <w:rFonts w:cstheme="minorHAnsi"/>
              </w:rPr>
              <w:fldChar w:fldCharType="begin"/>
            </w:r>
            <w:r w:rsidR="00B9339F">
              <w:rPr>
                <w:rFonts w:cstheme="minorHAnsi"/>
              </w:rPr>
              <w:instrText xml:space="preserve"> REF _Ref461024842 \r </w:instrText>
            </w:r>
            <w:r w:rsidR="00B9339F">
              <w:rPr>
                <w:rFonts w:cstheme="minorHAnsi"/>
              </w:rPr>
              <w:fldChar w:fldCharType="separate"/>
            </w:r>
            <w:r w:rsidR="00142748">
              <w:rPr>
                <w:rFonts w:cstheme="minorHAnsi"/>
              </w:rPr>
              <w:t>2.7</w:t>
            </w:r>
            <w:r w:rsidR="00B9339F">
              <w:rPr>
                <w:rFonts w:cstheme="minorHAnsi"/>
              </w:rPr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529B93D1" wp14:editId="3582917E">
                  <wp:extent cx="360000" cy="360000"/>
                  <wp:effectExtent l="0" t="0" r="2540" b="2540"/>
                  <wp:docPr id="3021" name="Рисунок 3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34199C">
            <w:pPr>
              <w:jc w:val="left"/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Кнопка «Управление» </w:t>
            </w:r>
            <w:r w:rsidRPr="005704A7">
              <w:rPr>
                <w:rFonts w:cstheme="minorHAnsi"/>
              </w:rPr>
              <w:t>(«гор</w:t>
            </w:r>
            <w:r w:rsidRPr="005704A7">
              <w:rPr>
                <w:rFonts w:cstheme="minorHAnsi"/>
              </w:rPr>
              <w:t>я</w:t>
            </w:r>
            <w:r w:rsidR="00862827">
              <w:rPr>
                <w:rFonts w:cstheme="minorHAnsi"/>
              </w:rPr>
              <w:t xml:space="preserve">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Pr="005704A7">
              <w:rPr>
                <w:rFonts w:cstheme="minorHAnsi"/>
              </w:rPr>
              <w:t>2);</w:t>
            </w:r>
          </w:p>
        </w:tc>
        <w:tc>
          <w:tcPr>
            <w:tcW w:w="5528" w:type="dxa"/>
            <w:vAlign w:val="center"/>
          </w:tcPr>
          <w:p w:rsidR="00AC21C1" w:rsidRPr="005704A7" w:rsidRDefault="00AC21C1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Осуществляет переключение</w:t>
            </w:r>
            <w:r w:rsidR="00974D5C">
              <w:rPr>
                <w:rFonts w:cstheme="minorHAnsi"/>
              </w:rPr>
              <w:t xml:space="preserve"> на страницу</w:t>
            </w:r>
            <w:r w:rsidR="00974D5C">
              <w:rPr>
                <w:rFonts w:cstheme="minorHAnsi"/>
              </w:rPr>
              <w:br/>
            </w:r>
            <w:r w:rsidRPr="005704A7">
              <w:rPr>
                <w:rFonts w:cstheme="minorHAnsi"/>
              </w:rPr>
              <w:t>«Управл</w:t>
            </w:r>
            <w:r w:rsidR="00DB3662">
              <w:rPr>
                <w:rFonts w:cstheme="minorHAnsi"/>
              </w:rPr>
              <w:t>е</w:t>
            </w:r>
            <w:r w:rsidRPr="005704A7">
              <w:rPr>
                <w:rFonts w:cstheme="minorHAnsi"/>
              </w:rPr>
              <w:t>ние»</w:t>
            </w:r>
            <w:r w:rsidR="00E10139">
              <w:rPr>
                <w:rFonts w:cstheme="minorHAnsi"/>
              </w:rPr>
              <w:t xml:space="preserve">. </w:t>
            </w:r>
            <w:r w:rsidR="00E10139" w:rsidRPr="00B9339F">
              <w:rPr>
                <w:rFonts w:cstheme="minorHAnsi"/>
              </w:rPr>
              <w:t xml:space="preserve">Подробнее см. п. </w:t>
            </w:r>
            <w:r w:rsidR="00B9339F">
              <w:rPr>
                <w:rFonts w:cstheme="minorHAnsi"/>
              </w:rPr>
              <w:fldChar w:fldCharType="begin"/>
            </w:r>
            <w:r w:rsidR="00B9339F">
              <w:rPr>
                <w:rFonts w:cstheme="minorHAnsi"/>
              </w:rPr>
              <w:instrText xml:space="preserve"> REF _Ref461024857 \r </w:instrText>
            </w:r>
            <w:r w:rsidR="00B9339F">
              <w:rPr>
                <w:rFonts w:cstheme="minorHAnsi"/>
              </w:rPr>
              <w:fldChar w:fldCharType="separate"/>
            </w:r>
            <w:r w:rsidR="00142748">
              <w:rPr>
                <w:rFonts w:cstheme="minorHAnsi"/>
              </w:rPr>
              <w:t>2.6</w:t>
            </w:r>
            <w:r w:rsidR="00B9339F">
              <w:rPr>
                <w:rFonts w:cstheme="minorHAnsi"/>
              </w:rPr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52A71CD6" wp14:editId="700A1149">
                  <wp:extent cx="360000" cy="360000"/>
                  <wp:effectExtent l="0" t="0" r="2540" b="2540"/>
                  <wp:docPr id="3023" name="Рисунок 3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34199C">
            <w:pPr>
              <w:jc w:val="left"/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К</w:t>
            </w:r>
            <w:r w:rsidRPr="005704A7">
              <w:rPr>
                <w:rFonts w:cstheme="minorHAnsi"/>
              </w:rPr>
              <w:t>нопка «Подключённые пр</w:t>
            </w:r>
            <w:r w:rsidRPr="005704A7">
              <w:rPr>
                <w:rFonts w:cstheme="minorHAnsi"/>
              </w:rPr>
              <w:t>и</w:t>
            </w:r>
            <w:r w:rsidRPr="005704A7">
              <w:rPr>
                <w:rFonts w:cstheme="minorHAnsi"/>
              </w:rPr>
              <w:t>бо</w:t>
            </w:r>
            <w:r w:rsidR="00862827">
              <w:rPr>
                <w:rFonts w:cstheme="minorHAnsi"/>
              </w:rPr>
              <w:t xml:space="preserve">ры» («горячая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5</w:t>
            </w:r>
            <w:r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AC21C1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Открывает</w:t>
            </w:r>
            <w:r w:rsidR="00F01463">
              <w:rPr>
                <w:rFonts w:cstheme="minorHAnsi"/>
              </w:rPr>
              <w:t xml:space="preserve"> информационное</w:t>
            </w:r>
            <w:r>
              <w:rPr>
                <w:rFonts w:cstheme="minorHAnsi"/>
              </w:rPr>
              <w:t xml:space="preserve"> окно со списком подкл</w:t>
            </w:r>
            <w:r>
              <w:rPr>
                <w:rFonts w:cstheme="minorHAnsi"/>
              </w:rPr>
              <w:t>ю</w:t>
            </w:r>
            <w:r>
              <w:rPr>
                <w:rFonts w:cstheme="minorHAnsi"/>
              </w:rPr>
              <w:t>ченных приборов</w:t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4D460BAA" wp14:editId="133A5333">
                  <wp:extent cx="374400" cy="360000"/>
                  <wp:effectExtent l="0" t="0" r="6985" b="2540"/>
                  <wp:docPr id="3024" name="Рисунок 3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34199C">
            <w:pPr>
              <w:jc w:val="left"/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К</w:t>
            </w:r>
            <w:r w:rsidRPr="005704A7">
              <w:rPr>
                <w:rFonts w:cstheme="minorHAnsi"/>
              </w:rPr>
              <w:t>нопка управления речевым оповещением («горячая кл</w:t>
            </w:r>
            <w:r w:rsidRPr="005704A7">
              <w:rPr>
                <w:rFonts w:cstheme="minorHAnsi"/>
              </w:rPr>
              <w:t>а</w:t>
            </w:r>
            <w:r w:rsidRPr="005704A7">
              <w:rPr>
                <w:rFonts w:cstheme="minorHAnsi"/>
              </w:rPr>
              <w:t>виша» для отключения речев</w:t>
            </w:r>
            <w:r w:rsidRPr="005704A7">
              <w:rPr>
                <w:rFonts w:cstheme="minorHAnsi"/>
              </w:rPr>
              <w:t>о</w:t>
            </w:r>
            <w:r w:rsidRPr="005704A7">
              <w:rPr>
                <w:rFonts w:cstheme="minorHAnsi"/>
              </w:rPr>
              <w:t>го оповещения о текущей тр</w:t>
            </w:r>
            <w:r w:rsidRPr="005704A7">
              <w:rPr>
                <w:rFonts w:cstheme="minorHAnsi"/>
              </w:rPr>
              <w:t>е</w:t>
            </w:r>
            <w:r w:rsidRPr="005704A7">
              <w:rPr>
                <w:rFonts w:cstheme="minorHAnsi"/>
              </w:rPr>
              <w:t xml:space="preserve">воге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6</w:t>
            </w:r>
            <w:r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904458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 xml:space="preserve">Открывает контекстное меню для управления  модулем речевого оповещения. </w:t>
            </w:r>
            <w:r w:rsidR="00CD5BBC" w:rsidRPr="00B9339F">
              <w:rPr>
                <w:rFonts w:cstheme="minorHAnsi"/>
              </w:rPr>
              <w:t xml:space="preserve">Подробнее </w:t>
            </w:r>
            <w:proofErr w:type="gramStart"/>
            <w:r w:rsidR="00CD5BBC" w:rsidRPr="00B9339F">
              <w:rPr>
                <w:rFonts w:cstheme="minorHAnsi"/>
              </w:rPr>
              <w:t>см</w:t>
            </w:r>
            <w:proofErr w:type="gramEnd"/>
            <w:r w:rsidR="00CD5BBC" w:rsidRPr="00B9339F">
              <w:rPr>
                <w:rFonts w:cstheme="minorHAnsi"/>
              </w:rPr>
              <w:t xml:space="preserve"> п. </w:t>
            </w:r>
            <w:r w:rsidR="00B9339F">
              <w:rPr>
                <w:rFonts w:cstheme="minorHAnsi"/>
              </w:rPr>
              <w:fldChar w:fldCharType="begin"/>
            </w:r>
            <w:r w:rsidR="00B9339F">
              <w:rPr>
                <w:rFonts w:cstheme="minorHAnsi"/>
              </w:rPr>
              <w:instrText xml:space="preserve"> REF _Ref461024884 \r </w:instrText>
            </w:r>
            <w:r w:rsidR="00B9339F">
              <w:rPr>
                <w:rFonts w:cstheme="minorHAnsi"/>
              </w:rPr>
              <w:fldChar w:fldCharType="separate"/>
            </w:r>
            <w:r w:rsidR="00142748">
              <w:rPr>
                <w:rFonts w:cstheme="minorHAnsi"/>
              </w:rPr>
              <w:t>2.11</w:t>
            </w:r>
            <w:r w:rsidR="00B9339F">
              <w:rPr>
                <w:rFonts w:cstheme="minorHAnsi"/>
              </w:rPr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76AB26FE" wp14:editId="1F03E3F3">
                  <wp:extent cx="360000" cy="360000"/>
                  <wp:effectExtent l="0" t="0" r="2540" b="2540"/>
                  <wp:docPr id="3025" name="Рисунок 3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AC21C1" w:rsidP="0034199C">
            <w:pPr>
              <w:jc w:val="left"/>
              <w:rPr>
                <w:rFonts w:cstheme="minorHAnsi"/>
              </w:rPr>
            </w:pPr>
            <w:r w:rsidRPr="005704A7">
              <w:rPr>
                <w:rFonts w:cstheme="minorHAnsi"/>
              </w:rPr>
              <w:t xml:space="preserve"> </w:t>
            </w:r>
            <w:r w:rsidR="00904458">
              <w:rPr>
                <w:rFonts w:cstheme="minorHAnsi"/>
              </w:rPr>
              <w:t>К</w:t>
            </w:r>
            <w:r w:rsidRPr="005704A7">
              <w:rPr>
                <w:rFonts w:cstheme="minorHAnsi"/>
              </w:rPr>
              <w:t xml:space="preserve">нопка вызова окна «Монитор </w:t>
            </w:r>
            <w:r w:rsidRPr="005704A7">
              <w:rPr>
                <w:rFonts w:cstheme="minorHAnsi"/>
                <w:lang w:val="en-US"/>
              </w:rPr>
              <w:t>IP</w:t>
            </w:r>
            <w:r w:rsidRPr="005704A7">
              <w:rPr>
                <w:rFonts w:cstheme="minorHAnsi"/>
              </w:rPr>
              <w:t xml:space="preserve">-камер» («горячая клавиша» — </w:t>
            </w:r>
            <w:r w:rsidRPr="005704A7">
              <w:rPr>
                <w:rFonts w:cstheme="minorHAnsi"/>
                <w:lang w:val="en-US"/>
              </w:rPr>
              <w:t>Alt</w:t>
            </w:r>
            <w:r w:rsidRPr="005704A7">
              <w:rPr>
                <w:rFonts w:cstheme="minorHAnsi"/>
              </w:rPr>
              <w:t>+</w:t>
            </w:r>
            <w:r w:rsidRPr="005704A7">
              <w:rPr>
                <w:rFonts w:cstheme="minorHAnsi"/>
                <w:lang w:val="en-US"/>
              </w:rPr>
              <w:t>F</w:t>
            </w:r>
            <w:r w:rsidRPr="005704A7">
              <w:rPr>
                <w:rFonts w:cstheme="minorHAnsi"/>
              </w:rPr>
              <w:t>7&gt;);</w:t>
            </w:r>
          </w:p>
        </w:tc>
        <w:tc>
          <w:tcPr>
            <w:tcW w:w="5528" w:type="dxa"/>
            <w:vAlign w:val="center"/>
          </w:tcPr>
          <w:p w:rsidR="00AC21C1" w:rsidRPr="00904458" w:rsidRDefault="0034199C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 xml:space="preserve">Вызывает окно просмотра </w:t>
            </w:r>
            <w:r w:rsidR="00904458">
              <w:rPr>
                <w:rFonts w:cstheme="minorHAnsi"/>
              </w:rPr>
              <w:t xml:space="preserve">видеоизображения с </w:t>
            </w:r>
            <w:r w:rsidR="00904458">
              <w:rPr>
                <w:rFonts w:cstheme="minorHAnsi"/>
                <w:lang w:val="en-US"/>
              </w:rPr>
              <w:t>IP</w:t>
            </w:r>
            <w:r w:rsidR="00904458" w:rsidRPr="00904458">
              <w:rPr>
                <w:rFonts w:cstheme="minorHAnsi"/>
              </w:rPr>
              <w:t>-</w:t>
            </w:r>
            <w:r w:rsidR="00904458">
              <w:rPr>
                <w:rFonts w:cstheme="minorHAnsi"/>
              </w:rPr>
              <w:t>камер.</w:t>
            </w:r>
            <w:r w:rsidR="00C72635">
              <w:rPr>
                <w:rFonts w:cstheme="minorHAnsi"/>
              </w:rPr>
              <w:t xml:space="preserve"> </w:t>
            </w:r>
            <w:r w:rsidR="00C72635" w:rsidRPr="00427D88">
              <w:rPr>
                <w:rStyle w:val="aff2"/>
              </w:rPr>
              <w:t>Не используется и не оп</w:t>
            </w:r>
            <w:r w:rsidR="00C72635">
              <w:rPr>
                <w:rStyle w:val="aff2"/>
              </w:rPr>
              <w:t>исывается в текущем руководстве</w:t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734C968C" wp14:editId="5C387EAE">
                  <wp:extent cx="360000" cy="360000"/>
                  <wp:effectExtent l="0" t="0" r="2540" b="2540"/>
                  <wp:docPr id="3026" name="Рисунок 3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747380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«Отчет за смену» («г</w:t>
            </w:r>
            <w:r w:rsidR="00AC21C1" w:rsidRPr="005704A7">
              <w:rPr>
                <w:rFonts w:cstheme="minorHAnsi"/>
              </w:rPr>
              <w:t>о</w:t>
            </w:r>
            <w:r w:rsidR="00AC21C1" w:rsidRPr="005704A7">
              <w:rPr>
                <w:rFonts w:cstheme="minorHAnsi"/>
              </w:rPr>
              <w:t>ря</w:t>
            </w:r>
            <w:r w:rsidR="00862827">
              <w:rPr>
                <w:rFonts w:cstheme="minorHAnsi"/>
              </w:rPr>
              <w:t xml:space="preserve">чая клавиша» — </w:t>
            </w:r>
            <w:r w:rsidR="00AC21C1" w:rsidRPr="005704A7">
              <w:rPr>
                <w:rFonts w:cstheme="minorHAnsi"/>
                <w:lang w:val="en-US"/>
              </w:rPr>
              <w:t>Alt</w:t>
            </w:r>
            <w:r w:rsidR="00AC21C1" w:rsidRPr="005704A7">
              <w:rPr>
                <w:rFonts w:cstheme="minorHAnsi"/>
              </w:rPr>
              <w:t>+</w:t>
            </w:r>
            <w:r w:rsidR="00AC21C1"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8</w:t>
            </w:r>
            <w:r w:rsidR="00AC21C1"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0E57BA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Осуществляет</w:t>
            </w:r>
            <w:r w:rsidR="004D2ABA">
              <w:rPr>
                <w:rFonts w:cstheme="minorHAnsi"/>
              </w:rPr>
              <w:t xml:space="preserve"> формирование и вывод для просмотра от</w:t>
            </w:r>
            <w:r w:rsidR="00862827">
              <w:rPr>
                <w:rFonts w:cstheme="minorHAnsi"/>
              </w:rPr>
              <w:t xml:space="preserve">чёта за смену. </w:t>
            </w:r>
            <w:r w:rsidR="00862827" w:rsidRPr="00B9339F">
              <w:rPr>
                <w:rFonts w:cstheme="minorHAnsi"/>
              </w:rPr>
              <w:t xml:space="preserve">Подробнее см. п. </w:t>
            </w:r>
            <w:r w:rsidR="00B9339F">
              <w:rPr>
                <w:rFonts w:cstheme="minorHAnsi"/>
              </w:rPr>
              <w:fldChar w:fldCharType="begin"/>
            </w:r>
            <w:r w:rsidR="00B9339F">
              <w:rPr>
                <w:rFonts w:cstheme="minorHAnsi"/>
              </w:rPr>
              <w:instrText xml:space="preserve"> REF _Ref461024896 \r </w:instrText>
            </w:r>
            <w:r w:rsidR="00B9339F">
              <w:rPr>
                <w:rFonts w:cstheme="minorHAnsi"/>
              </w:rPr>
              <w:fldChar w:fldCharType="separate"/>
            </w:r>
            <w:r w:rsidR="00142748">
              <w:rPr>
                <w:rFonts w:cstheme="minorHAnsi"/>
              </w:rPr>
              <w:t>2.12</w:t>
            </w:r>
            <w:r w:rsidR="00B9339F">
              <w:rPr>
                <w:rFonts w:cstheme="minorHAnsi"/>
              </w:rPr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521205A7" wp14:editId="186FBAA7">
                  <wp:extent cx="360000" cy="360000"/>
                  <wp:effectExtent l="0" t="0" r="2540" b="2540"/>
                  <wp:docPr id="3027" name="Рисунок 3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904458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«Просмотр журнала с</w:t>
            </w:r>
            <w:r w:rsidR="00AC21C1" w:rsidRPr="005704A7">
              <w:rPr>
                <w:rFonts w:cstheme="minorHAnsi"/>
              </w:rPr>
              <w:t>о</w:t>
            </w:r>
            <w:r w:rsidR="00862827">
              <w:rPr>
                <w:rFonts w:cstheme="minorHAnsi"/>
              </w:rPr>
              <w:t xml:space="preserve">бытий» («горячая клавиша» — </w:t>
            </w:r>
            <w:r w:rsidR="00AC21C1" w:rsidRPr="005704A7">
              <w:rPr>
                <w:rFonts w:cstheme="minorHAnsi"/>
                <w:lang w:val="en-US"/>
              </w:rPr>
              <w:t>Alt</w:t>
            </w:r>
            <w:r w:rsidR="00AC21C1" w:rsidRPr="005704A7">
              <w:rPr>
                <w:rFonts w:cstheme="minorHAnsi"/>
              </w:rPr>
              <w:t>+</w:t>
            </w:r>
            <w:r w:rsidR="00AC21C1"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9</w:t>
            </w:r>
            <w:r w:rsidR="00AC21C1"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5704A7" w:rsidRDefault="00F635B6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Открывает</w:t>
            </w:r>
            <w:r w:rsidR="00904458">
              <w:rPr>
                <w:rFonts w:cstheme="minorHAnsi"/>
              </w:rPr>
              <w:t xml:space="preserve"> для просмотра журнал событий. </w:t>
            </w:r>
            <w:r w:rsidR="00862827" w:rsidRPr="00B9339F">
              <w:rPr>
                <w:rFonts w:cstheme="minorHAnsi"/>
              </w:rPr>
              <w:t xml:space="preserve">Подробнее см. п. </w:t>
            </w:r>
            <w:r w:rsidR="00B9339F">
              <w:rPr>
                <w:rFonts w:cstheme="minorHAnsi"/>
              </w:rPr>
              <w:fldChar w:fldCharType="begin"/>
            </w:r>
            <w:r w:rsidR="00B9339F">
              <w:rPr>
                <w:rFonts w:cstheme="minorHAnsi"/>
              </w:rPr>
              <w:instrText xml:space="preserve"> REF _Ref461024927 \r </w:instrText>
            </w:r>
            <w:r w:rsidR="00B9339F">
              <w:rPr>
                <w:rFonts w:cstheme="minorHAnsi"/>
              </w:rPr>
              <w:fldChar w:fldCharType="separate"/>
            </w:r>
            <w:r w:rsidR="00142748">
              <w:rPr>
                <w:rFonts w:cstheme="minorHAnsi"/>
              </w:rPr>
              <w:t>2.5.3</w:t>
            </w:r>
            <w:r w:rsidR="00B9339F">
              <w:rPr>
                <w:rFonts w:cstheme="minorHAnsi"/>
              </w:rPr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4A86162E" wp14:editId="150DBCB4">
                  <wp:extent cx="360000" cy="360000"/>
                  <wp:effectExtent l="0" t="0" r="2540" b="2540"/>
                  <wp:docPr id="555" name="Рисунок 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904458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«Включение хранител</w:t>
            </w:r>
            <w:r w:rsidR="00862827">
              <w:rPr>
                <w:rFonts w:cstheme="minorHAnsi"/>
              </w:rPr>
              <w:t xml:space="preserve">я экрана» («горячая клавиша» — </w:t>
            </w:r>
            <w:r w:rsidR="00AC21C1" w:rsidRPr="005704A7">
              <w:rPr>
                <w:rFonts w:cstheme="minorHAnsi"/>
                <w:lang w:val="en-US"/>
              </w:rPr>
              <w:t>Alt</w:t>
            </w:r>
            <w:r w:rsidR="00AC21C1" w:rsidRPr="005704A7">
              <w:rPr>
                <w:rFonts w:cstheme="minorHAnsi"/>
              </w:rPr>
              <w:t>+</w:t>
            </w:r>
            <w:r w:rsidR="00AC21C1" w:rsidRPr="005704A7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10</w:t>
            </w:r>
            <w:r w:rsidR="00AC21C1" w:rsidRPr="005704A7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AC21C1" w:rsidRPr="00043B0B" w:rsidRDefault="00F635B6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Запускает заставку.</w:t>
            </w:r>
            <w:r w:rsidR="00043B0B">
              <w:rPr>
                <w:rFonts w:cstheme="minorHAnsi"/>
              </w:rPr>
              <w:t xml:space="preserve"> Если заставка не </w:t>
            </w:r>
            <w:r w:rsidR="00862827">
              <w:rPr>
                <w:rFonts w:cstheme="minorHAnsi"/>
              </w:rPr>
              <w:t>настроена</w:t>
            </w:r>
            <w:r w:rsidR="00043B0B">
              <w:rPr>
                <w:rFonts w:cstheme="minorHAnsi"/>
              </w:rPr>
              <w:t xml:space="preserve">, то отобразится только окно запроса пароля оператора. </w:t>
            </w:r>
            <w:r w:rsidR="00862827">
              <w:rPr>
                <w:rFonts w:cstheme="minorHAnsi"/>
              </w:rPr>
              <w:t>Для выхода из режима требуется ввести персональный пароль оператора</w:t>
            </w:r>
            <w:r w:rsidR="004A54A9">
              <w:rPr>
                <w:rFonts w:cstheme="minorHAnsi"/>
              </w:rPr>
              <w:t>. До ввода пароля – ручное управл</w:t>
            </w:r>
            <w:r w:rsidR="004A54A9">
              <w:rPr>
                <w:rFonts w:cstheme="minorHAnsi"/>
              </w:rPr>
              <w:t>е</w:t>
            </w:r>
            <w:r w:rsidR="004A54A9">
              <w:rPr>
                <w:rFonts w:cstheme="minorHAnsi"/>
              </w:rPr>
              <w:t>ние не доступна и программа функционирует в автом</w:t>
            </w:r>
            <w:r w:rsidR="004A54A9">
              <w:rPr>
                <w:rFonts w:cstheme="minorHAnsi"/>
              </w:rPr>
              <w:t>а</w:t>
            </w:r>
            <w:r w:rsidR="004A54A9">
              <w:rPr>
                <w:rFonts w:cstheme="minorHAnsi"/>
              </w:rPr>
              <w:t>тическом режиме.</w:t>
            </w:r>
          </w:p>
        </w:tc>
      </w:tr>
      <w:tr w:rsidR="00AC21C1" w:rsidRPr="00276DE0" w:rsidTr="0034199C">
        <w:tc>
          <w:tcPr>
            <w:tcW w:w="1566" w:type="dxa"/>
            <w:vAlign w:val="center"/>
          </w:tcPr>
          <w:p w:rsidR="00AC21C1" w:rsidRPr="00276DE0" w:rsidRDefault="00AC21C1" w:rsidP="005704A7">
            <w:pPr>
              <w:jc w:val="center"/>
              <w:rPr>
                <w:rFonts w:cstheme="minorHAnsi"/>
              </w:rPr>
            </w:pPr>
            <w:r w:rsidRPr="00276DE0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4B0CFEA3" wp14:editId="4C91845D">
                  <wp:extent cx="360000" cy="360000"/>
                  <wp:effectExtent l="0" t="0" r="2540" b="2540"/>
                  <wp:docPr id="558" name="Рисунок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276DE0" w:rsidRDefault="00043B0B" w:rsidP="0034199C">
            <w:pPr>
              <w:jc w:val="left"/>
              <w:rPr>
                <w:rFonts w:cstheme="minorHAnsi"/>
              </w:rPr>
            </w:pPr>
            <w:r w:rsidRPr="00276DE0">
              <w:rPr>
                <w:rFonts w:cstheme="minorHAnsi"/>
              </w:rPr>
              <w:t>К</w:t>
            </w:r>
            <w:r w:rsidR="00AC21C1" w:rsidRPr="00276DE0">
              <w:rPr>
                <w:rFonts w:cstheme="minorHAnsi"/>
              </w:rPr>
              <w:t>нопка «Смена дежурства»</w:t>
            </w:r>
            <w:r w:rsidR="005F0BE8" w:rsidRPr="00276DE0">
              <w:rPr>
                <w:rFonts w:cstheme="minorHAnsi"/>
              </w:rPr>
              <w:br/>
            </w:r>
            <w:r w:rsidR="00862827">
              <w:rPr>
                <w:rFonts w:cstheme="minorHAnsi"/>
              </w:rPr>
              <w:t xml:space="preserve"> («горячая клавиша» — </w:t>
            </w:r>
            <w:r w:rsidR="00AC21C1" w:rsidRPr="00276DE0">
              <w:rPr>
                <w:rFonts w:cstheme="minorHAnsi"/>
                <w:lang w:val="en-US"/>
              </w:rPr>
              <w:t>Alt</w:t>
            </w:r>
            <w:r w:rsidR="00AC21C1" w:rsidRPr="00276DE0">
              <w:rPr>
                <w:rFonts w:cstheme="minorHAnsi"/>
              </w:rPr>
              <w:t>+</w:t>
            </w:r>
            <w:r w:rsidR="00AC21C1" w:rsidRPr="00276DE0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11</w:t>
            </w:r>
            <w:r w:rsidR="00AC21C1" w:rsidRPr="00276DE0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043B0B" w:rsidRPr="00276DE0" w:rsidRDefault="001D7875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Вызывает диалоговое окно для смены дежурства оп</w:t>
            </w:r>
            <w:r>
              <w:rPr>
                <w:rFonts w:cstheme="minorHAnsi"/>
              </w:rPr>
              <w:t>е</w:t>
            </w:r>
            <w:r>
              <w:rPr>
                <w:rFonts w:cstheme="minorHAnsi"/>
              </w:rPr>
              <w:t xml:space="preserve">ратором. </w:t>
            </w:r>
            <w:r w:rsidR="00D34A99" w:rsidRPr="00B9339F">
              <w:rPr>
                <w:rFonts w:cstheme="minorHAnsi"/>
              </w:rPr>
              <w:t>Подробнее с</w:t>
            </w:r>
            <w:r w:rsidR="00284C7B" w:rsidRPr="00B9339F">
              <w:rPr>
                <w:rFonts w:cstheme="minorHAnsi"/>
              </w:rPr>
              <w:t xml:space="preserve">м. </w:t>
            </w:r>
            <w:r w:rsidR="00B9339F">
              <w:fldChar w:fldCharType="begin"/>
            </w:r>
            <w:r w:rsidR="00B9339F">
              <w:rPr>
                <w:rFonts w:cstheme="minorHAnsi"/>
              </w:rPr>
              <w:instrText xml:space="preserve"> REF _Ref461024960 \r </w:instrText>
            </w:r>
            <w:r w:rsidR="00B9339F">
              <w:fldChar w:fldCharType="separate"/>
            </w:r>
            <w:r w:rsidR="00142748">
              <w:rPr>
                <w:rFonts w:cstheme="minorHAnsi"/>
              </w:rPr>
              <w:t>2.13</w:t>
            </w:r>
            <w:r w:rsidR="00B9339F"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276DE0" w:rsidRDefault="00AC21C1" w:rsidP="005704A7">
            <w:pPr>
              <w:jc w:val="center"/>
              <w:rPr>
                <w:rFonts w:cstheme="minorHAnsi"/>
              </w:rPr>
            </w:pPr>
            <w:r w:rsidRPr="00276DE0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1192E425" wp14:editId="4B472B58">
                  <wp:extent cx="360000" cy="360000"/>
                  <wp:effectExtent l="0" t="0" r="2540" b="2540"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276DE0" w:rsidRDefault="00043B0B" w:rsidP="0034199C">
            <w:pPr>
              <w:jc w:val="left"/>
              <w:rPr>
                <w:rFonts w:cstheme="minorHAnsi"/>
              </w:rPr>
            </w:pPr>
            <w:r w:rsidRPr="00276DE0">
              <w:rPr>
                <w:rFonts w:cstheme="minorHAnsi"/>
              </w:rPr>
              <w:t>К</w:t>
            </w:r>
            <w:r w:rsidR="00AC21C1" w:rsidRPr="00276DE0">
              <w:rPr>
                <w:rFonts w:cstheme="minorHAnsi"/>
              </w:rPr>
              <w:t>но</w:t>
            </w:r>
            <w:r w:rsidR="005F0BE8" w:rsidRPr="00276DE0">
              <w:rPr>
                <w:rFonts w:cstheme="minorHAnsi"/>
              </w:rPr>
              <w:t>пка «Выход из программы»</w:t>
            </w:r>
            <w:r w:rsidR="005F0BE8" w:rsidRPr="00276DE0">
              <w:rPr>
                <w:rFonts w:cstheme="minorHAnsi"/>
              </w:rPr>
              <w:br/>
            </w:r>
            <w:r w:rsidR="00862827">
              <w:rPr>
                <w:rFonts w:cstheme="minorHAnsi"/>
              </w:rPr>
              <w:t xml:space="preserve">(«горячая клавиша» — </w:t>
            </w:r>
            <w:r w:rsidR="00AC21C1" w:rsidRPr="00276DE0">
              <w:rPr>
                <w:rFonts w:cstheme="minorHAnsi"/>
                <w:lang w:val="en-US"/>
              </w:rPr>
              <w:t>Alt</w:t>
            </w:r>
            <w:r w:rsidR="00AC21C1" w:rsidRPr="00276DE0">
              <w:rPr>
                <w:rFonts w:cstheme="minorHAnsi"/>
              </w:rPr>
              <w:t>+</w:t>
            </w:r>
            <w:r w:rsidR="00AC21C1" w:rsidRPr="00276DE0">
              <w:rPr>
                <w:rFonts w:cstheme="minorHAnsi"/>
                <w:lang w:val="en-US"/>
              </w:rPr>
              <w:t>F</w:t>
            </w:r>
            <w:r w:rsidR="00862827">
              <w:rPr>
                <w:rFonts w:cstheme="minorHAnsi"/>
              </w:rPr>
              <w:t>12</w:t>
            </w:r>
            <w:r w:rsidR="00AC21C1" w:rsidRPr="00276DE0">
              <w:rPr>
                <w:rFonts w:cstheme="minorHAnsi"/>
              </w:rPr>
              <w:t>);</w:t>
            </w:r>
          </w:p>
        </w:tc>
        <w:tc>
          <w:tcPr>
            <w:tcW w:w="5528" w:type="dxa"/>
            <w:vAlign w:val="center"/>
          </w:tcPr>
          <w:p w:rsidR="00043B0B" w:rsidRPr="005704A7" w:rsidRDefault="001D7875" w:rsidP="00B9339F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 xml:space="preserve">Вызывает диалоговое окно выхода из программы. </w:t>
            </w:r>
            <w:r w:rsidR="00D34A99" w:rsidRPr="00B9339F">
              <w:rPr>
                <w:rFonts w:cstheme="minorHAnsi"/>
              </w:rPr>
              <w:t>П</w:t>
            </w:r>
            <w:r w:rsidR="00D34A99" w:rsidRPr="00B9339F">
              <w:rPr>
                <w:rFonts w:cstheme="minorHAnsi"/>
              </w:rPr>
              <w:t>о</w:t>
            </w:r>
            <w:r w:rsidR="00D34A99" w:rsidRPr="00B9339F">
              <w:rPr>
                <w:rFonts w:cstheme="minorHAnsi"/>
              </w:rPr>
              <w:t xml:space="preserve">дробнее см. п. </w:t>
            </w:r>
            <w:r w:rsidR="00B9339F">
              <w:rPr>
                <w:rFonts w:cstheme="minorHAnsi"/>
              </w:rPr>
              <w:fldChar w:fldCharType="begin"/>
            </w:r>
            <w:r w:rsidR="00B9339F">
              <w:rPr>
                <w:rFonts w:cstheme="minorHAnsi"/>
              </w:rPr>
              <w:instrText xml:space="preserve"> REF _Ref461024976 \r </w:instrText>
            </w:r>
            <w:r w:rsidR="00B9339F">
              <w:rPr>
                <w:rFonts w:cstheme="minorHAnsi"/>
              </w:rPr>
              <w:fldChar w:fldCharType="separate"/>
            </w:r>
            <w:r w:rsidR="00142748">
              <w:rPr>
                <w:rFonts w:cstheme="minorHAnsi"/>
              </w:rPr>
              <w:t>2.14</w:t>
            </w:r>
            <w:r w:rsidR="00B9339F">
              <w:rPr>
                <w:rFonts w:cstheme="minorHAnsi"/>
              </w:rPr>
              <w:fldChar w:fldCharType="end"/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32896832" wp14:editId="5C6F2253">
                  <wp:extent cx="374400" cy="360000"/>
                  <wp:effectExtent l="0" t="0" r="6985" b="2540"/>
                  <wp:docPr id="565" name="Рисунок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8E2510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К</w:t>
            </w:r>
            <w:r w:rsidR="00AC21C1" w:rsidRPr="005704A7">
              <w:rPr>
                <w:rFonts w:cstheme="minorHAnsi"/>
              </w:rPr>
              <w:t>нопка управления параметр</w:t>
            </w:r>
            <w:r w:rsidR="00AC21C1" w:rsidRPr="005704A7">
              <w:rPr>
                <w:rFonts w:cstheme="minorHAnsi"/>
              </w:rPr>
              <w:t>а</w:t>
            </w:r>
            <w:r w:rsidR="00AC21C1" w:rsidRPr="005704A7">
              <w:rPr>
                <w:rFonts w:cstheme="minorHAnsi"/>
              </w:rPr>
              <w:t>ми программы</w:t>
            </w:r>
            <w:r w:rsidR="005927D6" w:rsidRPr="001D7875">
              <w:rPr>
                <w:rFonts w:cstheme="minorHAnsi"/>
              </w:rPr>
              <w:t>*</w:t>
            </w:r>
          </w:p>
        </w:tc>
        <w:tc>
          <w:tcPr>
            <w:tcW w:w="5528" w:type="dxa"/>
            <w:vAlign w:val="center"/>
          </w:tcPr>
          <w:p w:rsidR="00F635B6" w:rsidRDefault="00F635B6" w:rsidP="00F635B6">
            <w:pPr>
              <w:rPr>
                <w:rFonts w:cstheme="minorHAnsi"/>
              </w:rPr>
            </w:pPr>
            <w:r>
              <w:rPr>
                <w:rFonts w:cstheme="minorHAnsi"/>
              </w:rPr>
              <w:t>Выводит меню со следующими действиями:</w:t>
            </w:r>
          </w:p>
          <w:p w:rsidR="00F635B6" w:rsidRDefault="00F635B6" w:rsidP="00F635B6">
            <w:pPr>
              <w:rPr>
                <w:rFonts w:cstheme="minorHAns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84B407" wp14:editId="33FB3D45">
                  <wp:extent cx="1495425" cy="276225"/>
                  <wp:effectExtent l="0" t="0" r="9525" b="9525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</w:rPr>
              <w:t xml:space="preserve"> - кнопка перезапроса состо</w:t>
            </w:r>
            <w:r>
              <w:rPr>
                <w:rFonts w:cstheme="minorHAnsi"/>
              </w:rPr>
              <w:t>я</w:t>
            </w:r>
            <w:r>
              <w:rPr>
                <w:rFonts w:cstheme="minorHAnsi"/>
              </w:rPr>
              <w:t xml:space="preserve">ний. При потере связи с объектами (когда все объекты на планах помещений становятся чёрными) кнопка позволяет </w:t>
            </w:r>
            <w:proofErr w:type="spellStart"/>
            <w:r>
              <w:rPr>
                <w:rFonts w:cstheme="minorHAnsi"/>
              </w:rPr>
              <w:t>перезапросить</w:t>
            </w:r>
            <w:proofErr w:type="spellEnd"/>
            <w:r>
              <w:rPr>
                <w:rFonts w:cstheme="minorHAnsi"/>
              </w:rPr>
              <w:t xml:space="preserve"> состояния с интерфейса;</w:t>
            </w:r>
          </w:p>
          <w:p w:rsidR="00F635B6" w:rsidRDefault="00F635B6" w:rsidP="00F635B6">
            <w:pPr>
              <w:rPr>
                <w:rFonts w:cstheme="minorHAns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6A59E8" wp14:editId="3307EAF4">
                  <wp:extent cx="1524000" cy="238125"/>
                  <wp:effectExtent l="0" t="0" r="0" b="952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0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</w:rPr>
              <w:t xml:space="preserve"> - кнопка выводит список  возможных ошибок программы</w:t>
            </w:r>
            <w:proofErr w:type="gramStart"/>
            <w:r>
              <w:rPr>
                <w:rFonts w:cstheme="minorHAnsi"/>
              </w:rPr>
              <w:t>.</w:t>
            </w:r>
            <w:proofErr w:type="gramEnd"/>
            <w:r>
              <w:rPr>
                <w:rFonts w:cstheme="minorHAnsi"/>
              </w:rPr>
              <w:t xml:space="preserve">  </w:t>
            </w:r>
            <w:proofErr w:type="gramStart"/>
            <w:r>
              <w:rPr>
                <w:rFonts w:cstheme="minorHAnsi"/>
              </w:rPr>
              <w:t>в</w:t>
            </w:r>
            <w:proofErr w:type="gramEnd"/>
            <w:r>
              <w:rPr>
                <w:rFonts w:cstheme="minorHAnsi"/>
              </w:rPr>
              <w:t>озникающих в пр</w:t>
            </w:r>
            <w:r>
              <w:rPr>
                <w:rFonts w:cstheme="minorHAnsi"/>
              </w:rPr>
              <w:t>о</w:t>
            </w:r>
            <w:r>
              <w:rPr>
                <w:rFonts w:cstheme="minorHAnsi"/>
              </w:rPr>
              <w:t>цессе работы;</w:t>
            </w:r>
          </w:p>
          <w:p w:rsidR="00AC21C1" w:rsidRPr="005704A7" w:rsidRDefault="00F635B6" w:rsidP="00F635B6">
            <w:pPr>
              <w:jc w:val="left"/>
              <w:rPr>
                <w:rFonts w:cstheme="minorHAnsi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CD6C08" wp14:editId="50B63D21">
                  <wp:extent cx="1419225" cy="200025"/>
                  <wp:effectExtent l="0" t="0" r="9525" b="952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200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cstheme="minorHAnsi"/>
              </w:rPr>
              <w:t xml:space="preserve"> - кнопка выводит информац</w:t>
            </w:r>
            <w:r>
              <w:rPr>
                <w:rFonts w:cstheme="minorHAnsi"/>
              </w:rPr>
              <w:t>и</w:t>
            </w:r>
            <w:r>
              <w:rPr>
                <w:rFonts w:cstheme="minorHAnsi"/>
              </w:rPr>
              <w:t>онное окно «О программе»</w:t>
            </w:r>
          </w:p>
        </w:tc>
      </w:tr>
      <w:tr w:rsidR="00AC21C1" w:rsidRPr="005704A7" w:rsidTr="0034199C">
        <w:tc>
          <w:tcPr>
            <w:tcW w:w="1566" w:type="dxa"/>
            <w:vAlign w:val="center"/>
          </w:tcPr>
          <w:p w:rsidR="00AC21C1" w:rsidRPr="005704A7" w:rsidRDefault="00AC21C1" w:rsidP="005704A7">
            <w:pPr>
              <w:jc w:val="center"/>
              <w:rPr>
                <w:rFonts w:cstheme="minorHAnsi"/>
              </w:rPr>
            </w:pPr>
            <w:r w:rsidRPr="005704A7">
              <w:rPr>
                <w:rFonts w:cstheme="minorHAnsi"/>
                <w:noProof/>
                <w:lang w:eastAsia="ru-RU"/>
              </w:rPr>
              <w:drawing>
                <wp:inline distT="0" distB="0" distL="0" distR="0" wp14:anchorId="7A540D1A" wp14:editId="058790CA">
                  <wp:extent cx="698400" cy="360000"/>
                  <wp:effectExtent l="0" t="0" r="6985" b="2540"/>
                  <wp:docPr id="610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4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4" w:type="dxa"/>
            <w:vAlign w:val="center"/>
          </w:tcPr>
          <w:p w:rsidR="00AC21C1" w:rsidRPr="005704A7" w:rsidRDefault="00B03D00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Т</w:t>
            </w:r>
            <w:r w:rsidR="009057F0">
              <w:rPr>
                <w:rFonts w:cstheme="minorHAnsi"/>
              </w:rPr>
              <w:t>екущее время</w:t>
            </w:r>
          </w:p>
        </w:tc>
        <w:tc>
          <w:tcPr>
            <w:tcW w:w="5528" w:type="dxa"/>
            <w:vAlign w:val="center"/>
          </w:tcPr>
          <w:p w:rsidR="00AC21C1" w:rsidRPr="005704A7" w:rsidRDefault="00B03D00" w:rsidP="0034199C">
            <w:pPr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Отображение текущего системного времени</w:t>
            </w:r>
          </w:p>
        </w:tc>
      </w:tr>
    </w:tbl>
    <w:p w:rsidR="00C77060" w:rsidRPr="005927D6" w:rsidRDefault="005927D6" w:rsidP="005927D6">
      <w:pPr>
        <w:pStyle w:val="af6"/>
      </w:pPr>
      <w:r>
        <w:lastRenderedPageBreak/>
        <w:t>*Администратор системы также имеет возможность настройки интерфейса програ</w:t>
      </w:r>
      <w:r>
        <w:t>м</w:t>
      </w:r>
      <w:r>
        <w:t>мы и «плавающих окон»</w:t>
      </w:r>
    </w:p>
    <w:p w:rsidR="006664FE" w:rsidRDefault="006664FE" w:rsidP="006664FE">
      <w:pPr>
        <w:pStyle w:val="3"/>
      </w:pPr>
      <w:bookmarkStart w:id="6" w:name="_Toc465931822"/>
      <w:r>
        <w:t xml:space="preserve">Область отображения </w:t>
      </w:r>
      <w:r w:rsidR="00112D0A">
        <w:t>функциональных вк</w:t>
      </w:r>
      <w:r w:rsidR="001D7875">
        <w:t>ладок</w:t>
      </w:r>
      <w:bookmarkEnd w:id="6"/>
    </w:p>
    <w:p w:rsidR="00974D5C" w:rsidRDefault="00B57088" w:rsidP="00974D5C">
      <w:pPr>
        <w:rPr>
          <w:rFonts w:cstheme="minorHAnsi"/>
        </w:rPr>
      </w:pPr>
      <w:r>
        <w:t xml:space="preserve">Данная </w:t>
      </w:r>
      <w:r w:rsidR="00C77060">
        <w:t>область</w:t>
      </w:r>
      <w:r>
        <w:t xml:space="preserve"> окна</w:t>
      </w:r>
      <w:r w:rsidR="00481A27" w:rsidRPr="00752F53">
        <w:t xml:space="preserve"> программы с интерактивными планами помещений, логическими элементам</w:t>
      </w:r>
      <w:r w:rsidR="00B9339F">
        <w:t>и системы охранной сигнализации</w:t>
      </w:r>
      <w:r w:rsidR="00974D5C">
        <w:t xml:space="preserve">, общим журналом событий системы, если работа </w:t>
      </w:r>
      <w:r w:rsidR="00974D5C" w:rsidRPr="0099321A">
        <w:t>осуществляется на странице «Управл</w:t>
      </w:r>
      <w:r w:rsidR="00974D5C" w:rsidRPr="0099321A">
        <w:t>е</w:t>
      </w:r>
      <w:r w:rsidR="00974D5C" w:rsidRPr="0099321A">
        <w:t>ние</w:t>
      </w:r>
      <w:r w:rsidR="00835C03">
        <w:t>»</w:t>
      </w:r>
      <w:r w:rsidR="00974D5C" w:rsidRPr="0099321A">
        <w:t xml:space="preserve">, и журналом тревог, если работа осуществляется на странице «Обработка тревог». </w:t>
      </w:r>
      <w:r w:rsidR="00974D5C" w:rsidRPr="0099321A">
        <w:rPr>
          <w:rFonts w:cstheme="minorHAnsi"/>
        </w:rPr>
        <w:t xml:space="preserve">Подробнее о работе с журналом событий см. </w:t>
      </w:r>
      <w:r w:rsidR="00974D5C" w:rsidRPr="009866E2">
        <w:rPr>
          <w:rFonts w:cstheme="minorHAnsi"/>
        </w:rPr>
        <w:t xml:space="preserve">п. </w:t>
      </w:r>
      <w:r w:rsidR="009866E2">
        <w:rPr>
          <w:rFonts w:cstheme="minorHAnsi"/>
        </w:rPr>
        <w:fldChar w:fldCharType="begin"/>
      </w:r>
      <w:r w:rsidR="009866E2">
        <w:rPr>
          <w:rFonts w:cstheme="minorHAnsi"/>
        </w:rPr>
        <w:instrText xml:space="preserve"> REF _Ref461031126 \r \h </w:instrText>
      </w:r>
      <w:r w:rsidR="009866E2">
        <w:rPr>
          <w:rFonts w:cstheme="minorHAnsi"/>
        </w:rPr>
      </w:r>
      <w:r w:rsidR="009866E2">
        <w:rPr>
          <w:rFonts w:cstheme="minorHAnsi"/>
        </w:rPr>
        <w:fldChar w:fldCharType="separate"/>
      </w:r>
      <w:r w:rsidR="00142748">
        <w:rPr>
          <w:rFonts w:cstheme="minorHAnsi"/>
        </w:rPr>
        <w:t>2.5</w:t>
      </w:r>
      <w:r w:rsidR="009866E2">
        <w:rPr>
          <w:rFonts w:cstheme="minorHAnsi"/>
        </w:rPr>
        <w:fldChar w:fldCharType="end"/>
      </w:r>
      <w:r w:rsidR="00974D5C" w:rsidRPr="0099321A">
        <w:rPr>
          <w:rFonts w:cstheme="minorHAnsi"/>
        </w:rPr>
        <w:t>, с журналом тревог – п</w:t>
      </w:r>
      <w:r w:rsidR="009866E2">
        <w:t xml:space="preserve">. </w:t>
      </w:r>
      <w:r w:rsidR="009866E2">
        <w:fldChar w:fldCharType="begin"/>
      </w:r>
      <w:r w:rsidR="009866E2">
        <w:instrText xml:space="preserve"> REF _Ref461031141 \r \h </w:instrText>
      </w:r>
      <w:r w:rsidR="009866E2">
        <w:fldChar w:fldCharType="separate"/>
      </w:r>
      <w:r w:rsidR="00142748">
        <w:t>2.7</w:t>
      </w:r>
      <w:r w:rsidR="009866E2">
        <w:fldChar w:fldCharType="end"/>
      </w:r>
      <w:r w:rsidR="000A2ED2" w:rsidRPr="0099321A">
        <w:rPr>
          <w:rFonts w:cstheme="minorHAnsi"/>
        </w:rPr>
        <w:t>.</w:t>
      </w:r>
    </w:p>
    <w:p w:rsidR="00737DDD" w:rsidRDefault="00B57088" w:rsidP="00737DDD">
      <w:pPr>
        <w:rPr>
          <w:rFonts w:cstheme="minorHAnsi"/>
        </w:rPr>
      </w:pPr>
      <w:r>
        <w:rPr>
          <w:rFonts w:cstheme="minorHAnsi"/>
        </w:rPr>
        <w:t>П</w:t>
      </w:r>
      <w:r w:rsidR="00737DDD">
        <w:rPr>
          <w:rFonts w:cstheme="minorHAnsi"/>
        </w:rPr>
        <w:t>ри запуске «Монитора системы» происходит загрузка базы данных, опрос всех приборов системы для иници</w:t>
      </w:r>
      <w:r w:rsidR="00737DDD">
        <w:rPr>
          <w:rFonts w:cstheme="minorHAnsi"/>
        </w:rPr>
        <w:t>а</w:t>
      </w:r>
      <w:r w:rsidR="00737DDD">
        <w:rPr>
          <w:rFonts w:cstheme="minorHAnsi"/>
        </w:rPr>
        <w:t xml:space="preserve">лизации объектов, вычитываются прошедшие события в журнал событий системы. </w:t>
      </w:r>
    </w:p>
    <w:p w:rsidR="00C77060" w:rsidRDefault="005F0BE8" w:rsidP="00752F53">
      <w:pPr>
        <w:pStyle w:val="ae"/>
      </w:pPr>
      <w:r w:rsidRPr="00455AFF">
        <w:rPr>
          <w:rStyle w:val="af7"/>
          <w:rFonts w:eastAsiaTheme="minorHAnsi"/>
          <w:i w:val="0"/>
        </w:rPr>
        <w:t>Фактически именно в этой области программы осуществляется отображения состояний объектов системы и в</w:t>
      </w:r>
      <w:r w:rsidRPr="00455AFF">
        <w:rPr>
          <w:rStyle w:val="af7"/>
          <w:rFonts w:eastAsiaTheme="minorHAnsi"/>
          <w:i w:val="0"/>
        </w:rPr>
        <w:t>е</w:t>
      </w:r>
      <w:r w:rsidRPr="00455AFF">
        <w:rPr>
          <w:rStyle w:val="af7"/>
          <w:rFonts w:eastAsiaTheme="minorHAnsi"/>
          <w:i w:val="0"/>
        </w:rPr>
        <w:t>дётся управление.</w:t>
      </w:r>
    </w:p>
    <w:p w:rsidR="00C77060" w:rsidRPr="00455AFF" w:rsidRDefault="005F0BE8" w:rsidP="00455AFF">
      <w:pPr>
        <w:pStyle w:val="af6"/>
      </w:pPr>
      <w:r>
        <w:t xml:space="preserve">Вид </w:t>
      </w:r>
      <w:r w:rsidR="005927D6">
        <w:t xml:space="preserve">этой </w:t>
      </w:r>
      <w:r>
        <w:t>области, в том числе и вкладки для управления объектами системы, настраив</w:t>
      </w:r>
      <w:r>
        <w:t>а</w:t>
      </w:r>
      <w:r>
        <w:t>ется администратором системы</w:t>
      </w:r>
      <w:r w:rsidR="00F34B6D">
        <w:t xml:space="preserve">. Отображение некоторых вкладок, представленных на скриншотах, может быть отключено администратором системы. </w:t>
      </w:r>
    </w:p>
    <w:p w:rsidR="00974D5C" w:rsidRDefault="00974D5C" w:rsidP="00974D5C">
      <w:pPr>
        <w:keepNext/>
        <w:jc w:val="center"/>
      </w:pPr>
      <w:r>
        <w:rPr>
          <w:rFonts w:cstheme="minorHAnsi"/>
          <w:noProof/>
          <w:lang w:eastAsia="ru-RU"/>
        </w:rPr>
        <w:drawing>
          <wp:inline distT="0" distB="0" distL="0" distR="0" wp14:anchorId="154F4CC4" wp14:editId="1E40B87F">
            <wp:extent cx="6120130" cy="3979545"/>
            <wp:effectExtent l="0" t="0" r="0" b="1905"/>
            <wp:docPr id="5598" name="Рисунок 5598" descr="D:\bolid_files\Документация Орион Про\Иллюстрации\Область страниц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bolid_files\Документация Орион Про\Иллюстрации\Область страниц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9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4D5C" w:rsidRDefault="00F34B6D" w:rsidP="00974D5C">
      <w:pPr>
        <w:pStyle w:val="af0"/>
        <w:rPr>
          <w:rFonts w:cstheme="minorHAnsi"/>
          <w:highlight w:val="yellow"/>
        </w:rPr>
      </w:pPr>
      <w:r>
        <w:t>Общий вид области отображения страниц</w:t>
      </w:r>
    </w:p>
    <w:p w:rsidR="00F34B6D" w:rsidRDefault="007756AB">
      <w:pPr>
        <w:rPr>
          <w:rFonts w:cstheme="minorHAnsi"/>
        </w:rPr>
      </w:pPr>
      <w:r>
        <w:rPr>
          <w:rFonts w:cstheme="minorHAnsi"/>
        </w:rPr>
        <w:t>В зависимости от настроек системы администратором, оператору охранной сигнализации могут быть доступны вкладки планов помещений, журнала событий, зон, разделов, групп разделов, управления, списка планов пом</w:t>
      </w:r>
      <w:r>
        <w:rPr>
          <w:rFonts w:cstheme="minorHAnsi"/>
        </w:rPr>
        <w:t>е</w:t>
      </w:r>
      <w:r>
        <w:rPr>
          <w:rFonts w:cstheme="minorHAnsi"/>
        </w:rPr>
        <w:t xml:space="preserve">щений. </w:t>
      </w:r>
      <w:r w:rsidR="005C3378">
        <w:rPr>
          <w:rFonts w:cstheme="minorHAnsi"/>
        </w:rPr>
        <w:t>Если вкладки сгруппированы в одно окно, то переключение между ними ведётся путём нажатия левой кнопкой мыши по названию вкладки.</w:t>
      </w:r>
    </w:p>
    <w:p w:rsidR="007756AB" w:rsidRDefault="007756AB" w:rsidP="007756AB">
      <w:pPr>
        <w:pStyle w:val="af6"/>
      </w:pPr>
      <w:r>
        <w:t>Возможно, что на конкретном объекте набор вкладок может меняться.</w:t>
      </w:r>
    </w:p>
    <w:p w:rsidR="000F424F" w:rsidRPr="000F424F" w:rsidRDefault="000F424F" w:rsidP="000F424F">
      <w:pPr>
        <w:pStyle w:val="ae"/>
        <w:rPr>
          <w:lang w:eastAsia="ru-RU"/>
        </w:rPr>
      </w:pPr>
      <w:r>
        <w:rPr>
          <w:lang w:eastAsia="ru-RU"/>
        </w:rPr>
        <w:t>Рассмотрим основные функциональные вкладки, с помощью которых оператор охранной сигнализации работает с системой.</w:t>
      </w:r>
    </w:p>
    <w:p w:rsidR="007756AB" w:rsidRDefault="007756AB" w:rsidP="000F424F">
      <w:pPr>
        <w:pStyle w:val="4"/>
      </w:pPr>
      <w:r>
        <w:lastRenderedPageBreak/>
        <w:t>Вкладка «Планы помещений»</w:t>
      </w:r>
    </w:p>
    <w:p w:rsidR="00737DDD" w:rsidRDefault="00737DDD" w:rsidP="00737DDD">
      <w:pPr>
        <w:jc w:val="center"/>
        <w:rPr>
          <w:rFonts w:cstheme="minorHAnsi"/>
        </w:rPr>
      </w:pPr>
      <w:r>
        <w:rPr>
          <w:rFonts w:cstheme="minorHAnsi"/>
          <w:noProof/>
          <w:lang w:eastAsia="ru-RU"/>
        </w:rPr>
        <w:drawing>
          <wp:inline distT="0" distB="0" distL="0" distR="0" wp14:anchorId="33F2A9F1" wp14:editId="7F6E592A">
            <wp:extent cx="5225143" cy="3470790"/>
            <wp:effectExtent l="0" t="0" r="0" b="0"/>
            <wp:docPr id="35" name="Рисунок 35" descr="D:\bolid_files\Документация Орион Про\Иллюстрации\Вкладка пла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Вкладка планы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373" cy="347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591" w:rsidRPr="00ED0591" w:rsidRDefault="00ED0591" w:rsidP="00ED0591">
      <w:pPr>
        <w:pStyle w:val="af0"/>
        <w:rPr>
          <w:highlight w:val="yellow"/>
        </w:rPr>
      </w:pPr>
      <w:r w:rsidRPr="00ED0591">
        <w:t>Вкладка «Планы помещений»</w:t>
      </w:r>
    </w:p>
    <w:p w:rsidR="00537CB8" w:rsidRDefault="007756AB">
      <w:pPr>
        <w:rPr>
          <w:rFonts w:cstheme="minorHAnsi"/>
        </w:rPr>
      </w:pPr>
      <w:r>
        <w:rPr>
          <w:rFonts w:cstheme="minorHAnsi"/>
        </w:rPr>
        <w:t xml:space="preserve">На этой вкладке оператор может непосредственно наблюдать за состоянием объектов охранной сигнализации. Состояние объектов на планах отображаются различными цветами. </w:t>
      </w:r>
      <w:r w:rsidR="00537CB8">
        <w:rPr>
          <w:rFonts w:cstheme="minorHAnsi"/>
        </w:rPr>
        <w:t>В ОС используется следующая кодировка цветов для отображения состояний:</w:t>
      </w:r>
    </w:p>
    <w:p w:rsidR="00537CB8" w:rsidRPr="004C0E86" w:rsidRDefault="00176A36" w:rsidP="000F379F">
      <w:pPr>
        <w:pStyle w:val="aa"/>
        <w:numPr>
          <w:ilvl w:val="0"/>
          <w:numId w:val="17"/>
        </w:numPr>
        <w:jc w:val="left"/>
        <w:rPr>
          <w:rFonts w:cstheme="minorHAnsi"/>
        </w:rPr>
      </w:pPr>
      <w:r w:rsidRPr="004C0E86">
        <w:rPr>
          <w:rFonts w:cstheme="minorHAnsi"/>
          <w:color w:val="FFFFFF" w:themeColor="background1"/>
          <w:highlight w:val="darkGreen"/>
        </w:rPr>
        <w:t>зелёный</w:t>
      </w:r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- </w:t>
      </w:r>
      <w:r w:rsidR="00537CB8" w:rsidRPr="004C0E86">
        <w:rPr>
          <w:rFonts w:cstheme="minorHAnsi"/>
        </w:rPr>
        <w:t>«</w:t>
      </w:r>
      <w:r w:rsidR="00537CB8">
        <w:rPr>
          <w:rFonts w:cstheme="minorHAnsi"/>
        </w:rPr>
        <w:t>на охране»</w:t>
      </w:r>
      <w:r w:rsidR="00537CB8" w:rsidRPr="004C0E86">
        <w:rPr>
          <w:rFonts w:cstheme="minorHAnsi"/>
        </w:rPr>
        <w:t>;</w:t>
      </w:r>
    </w:p>
    <w:p w:rsidR="00537CB8" w:rsidRPr="004C0E86" w:rsidRDefault="00176A36" w:rsidP="000F379F">
      <w:pPr>
        <w:pStyle w:val="aa"/>
        <w:numPr>
          <w:ilvl w:val="0"/>
          <w:numId w:val="17"/>
        </w:numPr>
        <w:jc w:val="left"/>
        <w:rPr>
          <w:rFonts w:cstheme="minorHAnsi"/>
        </w:rPr>
      </w:pPr>
      <w:proofErr w:type="gramStart"/>
      <w:r w:rsidRPr="004C0E86">
        <w:rPr>
          <w:rFonts w:cstheme="minorHAnsi"/>
          <w:color w:val="FFFFFF" w:themeColor="background1"/>
          <w:highlight w:val="blue"/>
        </w:rPr>
        <w:t>синий</w:t>
      </w:r>
      <w:proofErr w:type="gramEnd"/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- </w:t>
      </w:r>
      <w:r w:rsidR="00537CB8" w:rsidRPr="004C0E86">
        <w:rPr>
          <w:rFonts w:cstheme="minorHAnsi"/>
        </w:rPr>
        <w:t>«</w:t>
      </w:r>
      <w:r>
        <w:rPr>
          <w:rFonts w:cstheme="minorHAnsi"/>
        </w:rPr>
        <w:t>снят с охраны»</w:t>
      </w:r>
      <w:r w:rsidR="00537CB8" w:rsidRPr="004C0E86">
        <w:rPr>
          <w:rFonts w:cstheme="minorHAnsi"/>
        </w:rPr>
        <w:t xml:space="preserve">; </w:t>
      </w:r>
    </w:p>
    <w:p w:rsidR="00537CB8" w:rsidRPr="004C0E86" w:rsidRDefault="00176A36" w:rsidP="000F379F">
      <w:pPr>
        <w:pStyle w:val="aa"/>
        <w:numPr>
          <w:ilvl w:val="0"/>
          <w:numId w:val="17"/>
        </w:numPr>
        <w:jc w:val="left"/>
        <w:rPr>
          <w:rFonts w:cstheme="minorHAnsi"/>
        </w:rPr>
      </w:pPr>
      <w:r w:rsidRPr="004C0E86">
        <w:rPr>
          <w:rFonts w:cstheme="minorHAnsi"/>
          <w:highlight w:val="red"/>
        </w:rPr>
        <w:t>красный</w:t>
      </w:r>
      <w:r w:rsidRPr="004C0E86">
        <w:rPr>
          <w:rFonts w:cstheme="minorHAnsi"/>
        </w:rPr>
        <w:t xml:space="preserve"> </w:t>
      </w:r>
      <w:r>
        <w:rPr>
          <w:rFonts w:cstheme="minorHAnsi"/>
        </w:rPr>
        <w:t xml:space="preserve">- </w:t>
      </w:r>
      <w:r w:rsidR="00537CB8" w:rsidRPr="004C0E86">
        <w:rPr>
          <w:rFonts w:cstheme="minorHAnsi"/>
        </w:rPr>
        <w:t>«тревога</w:t>
      </w:r>
      <w:r w:rsidR="00537CB8">
        <w:rPr>
          <w:rFonts w:cstheme="minorHAnsi"/>
        </w:rPr>
        <w:t>»</w:t>
      </w:r>
      <w:r w:rsidR="00537CB8" w:rsidRPr="004C0E86">
        <w:rPr>
          <w:rFonts w:cstheme="minorHAnsi"/>
        </w:rPr>
        <w:t>;</w:t>
      </w:r>
    </w:p>
    <w:p w:rsidR="00537CB8" w:rsidRPr="004C0E86" w:rsidRDefault="00537CB8" w:rsidP="000F379F">
      <w:pPr>
        <w:pStyle w:val="aa"/>
        <w:numPr>
          <w:ilvl w:val="0"/>
          <w:numId w:val="17"/>
        </w:numPr>
        <w:jc w:val="left"/>
        <w:rPr>
          <w:rFonts w:cstheme="minorHAnsi"/>
        </w:rPr>
      </w:pPr>
      <w:r w:rsidRPr="004C0E86">
        <w:rPr>
          <w:rFonts w:cstheme="minorHAnsi"/>
        </w:rPr>
        <w:t xml:space="preserve"> </w:t>
      </w:r>
      <w:proofErr w:type="gramStart"/>
      <w:r w:rsidR="00176A36" w:rsidRPr="004C0E86">
        <w:rPr>
          <w:rFonts w:cstheme="minorHAnsi"/>
          <w:color w:val="FFFFFF" w:themeColor="background1"/>
          <w:highlight w:val="darkRed"/>
        </w:rPr>
        <w:t>коричневый</w:t>
      </w:r>
      <w:proofErr w:type="gramEnd"/>
      <w:r w:rsidR="00176A36" w:rsidRPr="004C0E86">
        <w:rPr>
          <w:rFonts w:cstheme="minorHAnsi"/>
        </w:rPr>
        <w:t>/</w:t>
      </w:r>
      <w:r w:rsidR="00176A36" w:rsidRPr="004C0E86">
        <w:rPr>
          <w:rFonts w:cstheme="minorHAnsi"/>
          <w:color w:val="FFFFFF" w:themeColor="background1"/>
          <w:highlight w:val="black"/>
        </w:rPr>
        <w:t>черный</w:t>
      </w:r>
      <w:r w:rsidR="00176A36" w:rsidRPr="004C0E86">
        <w:rPr>
          <w:rFonts w:cstheme="minorHAnsi"/>
        </w:rPr>
        <w:t xml:space="preserve"> </w:t>
      </w:r>
      <w:r w:rsidR="00176A36">
        <w:rPr>
          <w:rFonts w:cstheme="minorHAnsi"/>
        </w:rPr>
        <w:t xml:space="preserve">- </w:t>
      </w:r>
      <w:r w:rsidRPr="004C0E86">
        <w:rPr>
          <w:rFonts w:cstheme="minorHAnsi"/>
        </w:rPr>
        <w:t>«неисправность</w:t>
      </w:r>
      <w:r>
        <w:rPr>
          <w:rFonts w:cstheme="minorHAnsi"/>
        </w:rPr>
        <w:t>»</w:t>
      </w:r>
      <w:r w:rsidR="00176A36">
        <w:rPr>
          <w:rFonts w:cstheme="minorHAnsi"/>
        </w:rPr>
        <w:t>.</w:t>
      </w:r>
    </w:p>
    <w:p w:rsidR="007756AB" w:rsidRDefault="00737DDD">
      <w:pPr>
        <w:rPr>
          <w:rFonts w:cstheme="minorHAnsi"/>
        </w:rPr>
      </w:pPr>
      <w:r>
        <w:rPr>
          <w:rFonts w:cstheme="minorHAnsi"/>
        </w:rPr>
        <w:t>Более подробно</w:t>
      </w:r>
      <w:r w:rsidR="00537CB8">
        <w:rPr>
          <w:rFonts w:cstheme="minorHAnsi"/>
        </w:rPr>
        <w:t xml:space="preserve"> цветовая кодировка </w:t>
      </w:r>
      <w:r>
        <w:rPr>
          <w:rFonts w:cstheme="minorHAnsi"/>
        </w:rPr>
        <w:t xml:space="preserve"> различных состояний описан</w:t>
      </w:r>
      <w:r w:rsidR="00537CB8">
        <w:rPr>
          <w:rFonts w:cstheme="minorHAnsi"/>
        </w:rPr>
        <w:t>а</w:t>
      </w:r>
      <w:r>
        <w:rPr>
          <w:rFonts w:cstheme="minorHAnsi"/>
        </w:rPr>
        <w:t xml:space="preserve"> </w:t>
      </w:r>
      <w:r w:rsidRPr="009866E2">
        <w:rPr>
          <w:rFonts w:cstheme="minorHAnsi"/>
        </w:rPr>
        <w:t xml:space="preserve">в </w:t>
      </w:r>
      <w:r w:rsidR="00C4747B" w:rsidRPr="009866E2">
        <w:rPr>
          <w:rFonts w:cstheme="minorHAnsi"/>
        </w:rPr>
        <w:t xml:space="preserve">приложении </w:t>
      </w:r>
      <w:r w:rsidR="009866E2">
        <w:rPr>
          <w:rFonts w:cstheme="minorHAnsi"/>
        </w:rPr>
        <w:fldChar w:fldCharType="begin"/>
      </w:r>
      <w:r w:rsidR="009866E2">
        <w:rPr>
          <w:rFonts w:cstheme="minorHAnsi"/>
        </w:rPr>
        <w:instrText xml:space="preserve"> REF _Ref461031156 \r \h </w:instrText>
      </w:r>
      <w:r w:rsidR="009866E2">
        <w:rPr>
          <w:rFonts w:cstheme="minorHAnsi"/>
        </w:rPr>
      </w:r>
      <w:r w:rsidR="009866E2">
        <w:rPr>
          <w:rFonts w:cstheme="minorHAnsi"/>
        </w:rPr>
        <w:fldChar w:fldCharType="separate"/>
      </w:r>
      <w:r w:rsidR="00142748">
        <w:rPr>
          <w:rFonts w:cstheme="minorHAnsi"/>
        </w:rPr>
        <w:t>4.1</w:t>
      </w:r>
      <w:r w:rsidR="009866E2">
        <w:rPr>
          <w:rFonts w:cstheme="minorHAnsi"/>
        </w:rPr>
        <w:fldChar w:fldCharType="end"/>
      </w:r>
      <w:r w:rsidR="009866E2">
        <w:rPr>
          <w:rFonts w:cstheme="minorHAnsi"/>
        </w:rPr>
        <w:t xml:space="preserve"> </w:t>
      </w:r>
      <w:r w:rsidR="00C4747B" w:rsidRPr="007642A4">
        <w:rPr>
          <w:rFonts w:cstheme="minorHAnsi"/>
        </w:rPr>
        <w:t>настоящего руководства</w:t>
      </w:r>
      <w:r w:rsidRPr="007642A4">
        <w:rPr>
          <w:rFonts w:cstheme="minorHAnsi"/>
        </w:rPr>
        <w:t>.</w:t>
      </w:r>
    </w:p>
    <w:p w:rsidR="00737DDD" w:rsidRDefault="00737DDD">
      <w:pPr>
        <w:rPr>
          <w:rFonts w:cstheme="minorHAnsi"/>
        </w:rPr>
      </w:pPr>
      <w:r>
        <w:rPr>
          <w:rFonts w:cstheme="minorHAnsi"/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6AF40992" wp14:editId="2F201D67">
            <wp:simplePos x="0" y="0"/>
            <wp:positionH relativeFrom="column">
              <wp:posOffset>4699000</wp:posOffset>
            </wp:positionH>
            <wp:positionV relativeFrom="paragraph">
              <wp:posOffset>15240</wp:posOffset>
            </wp:positionV>
            <wp:extent cx="1996440" cy="568960"/>
            <wp:effectExtent l="0" t="0" r="3810" b="2540"/>
            <wp:wrapSquare wrapText="bothSides"/>
            <wp:docPr id="5612" name="Рисунок 5612" descr="D:\bolid_files\Документация Орион Про\Иллюстрации\Вкладки с названием план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bolid_files\Документация Орион Про\Иллюстрации\Вкладки с названием планов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56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theme="minorHAnsi"/>
        </w:rPr>
        <w:t xml:space="preserve">Переключение между планами можно осуществлять с помощью </w:t>
      </w:r>
      <w:r w:rsidR="00537CB8">
        <w:rPr>
          <w:rFonts w:cstheme="minorHAnsi"/>
        </w:rPr>
        <w:t>выбора ярлыка с названиями планов</w:t>
      </w:r>
      <w:r>
        <w:rPr>
          <w:rFonts w:cstheme="minorHAnsi"/>
        </w:rPr>
        <w:t xml:space="preserve"> (которые находятся в нижней области вкладки планов).</w:t>
      </w:r>
    </w:p>
    <w:p w:rsidR="00737DDD" w:rsidRDefault="00737DDD">
      <w:pPr>
        <w:rPr>
          <w:rFonts w:cstheme="minorHAnsi"/>
        </w:rPr>
      </w:pPr>
      <w:r>
        <w:rPr>
          <w:rFonts w:cstheme="minorHAnsi"/>
        </w:rPr>
        <w:t xml:space="preserve">Либо (если планов очень много) переключение между ними может осуществляться </w:t>
      </w:r>
      <w:proofErr w:type="gramStart"/>
      <w:r>
        <w:rPr>
          <w:rFonts w:cstheme="minorHAnsi"/>
        </w:rPr>
        <w:t>со</w:t>
      </w:r>
      <w:proofErr w:type="gramEnd"/>
      <w:r>
        <w:rPr>
          <w:rFonts w:cstheme="minorHAnsi"/>
        </w:rPr>
        <w:t xml:space="preserve"> вкладки «Список планов помещений» нажатием левой </w:t>
      </w:r>
      <w:r w:rsidR="00163B55">
        <w:rPr>
          <w:rFonts w:cstheme="minorHAnsi"/>
        </w:rPr>
        <w:t>кнопки</w:t>
      </w:r>
      <w:r>
        <w:rPr>
          <w:rFonts w:cstheme="minorHAnsi"/>
        </w:rPr>
        <w:t xml:space="preserve"> мыши на названии плана:</w:t>
      </w:r>
    </w:p>
    <w:p w:rsidR="00737DDD" w:rsidRDefault="000F424F" w:rsidP="00537CB8">
      <w:pPr>
        <w:pStyle w:val="af0"/>
      </w:pPr>
      <w:r>
        <w:rPr>
          <w:noProof/>
          <w:lang w:eastAsia="ru-RU"/>
        </w:rPr>
        <w:drawing>
          <wp:inline distT="0" distB="0" distL="0" distR="0" wp14:anchorId="7E14B987" wp14:editId="7C1E6A53">
            <wp:extent cx="1673525" cy="1172511"/>
            <wp:effectExtent l="0" t="0" r="3175" b="8890"/>
            <wp:docPr id="5616" name="Рисунок 5616" descr="D:\bolid_files\Документация Орион Про\Иллюстрации\Список планов помеще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bolid_files\Документация Орион Про\Иллюстрации\Список планов помещений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5155" cy="1173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591" w:rsidRPr="00ED0591" w:rsidRDefault="00ED0591" w:rsidP="00537CB8">
      <w:pPr>
        <w:pStyle w:val="af0"/>
        <w:rPr>
          <w:highlight w:val="yellow"/>
        </w:rPr>
      </w:pPr>
      <w:r w:rsidRPr="00ED0591">
        <w:t>Вкладка «</w:t>
      </w:r>
      <w:r>
        <w:t>Список планов помещений</w:t>
      </w:r>
      <w:r w:rsidRPr="00ED0591">
        <w:t>»</w:t>
      </w:r>
    </w:p>
    <w:p w:rsidR="00ED0591" w:rsidRDefault="00ED0591" w:rsidP="000F424F">
      <w:pPr>
        <w:jc w:val="center"/>
        <w:rPr>
          <w:rFonts w:cstheme="minorHAnsi"/>
        </w:rPr>
      </w:pPr>
    </w:p>
    <w:p w:rsidR="000F424F" w:rsidRDefault="000F424F" w:rsidP="000F424F">
      <w:pPr>
        <w:pStyle w:val="4"/>
      </w:pPr>
      <w:r>
        <w:lastRenderedPageBreak/>
        <w:t>Вкладка «Журнал событий»</w:t>
      </w:r>
    </w:p>
    <w:p w:rsidR="00CD735C" w:rsidRDefault="00CD735C" w:rsidP="00CD735C">
      <w:pPr>
        <w:rPr>
          <w:rFonts w:cstheme="minorHAnsi"/>
        </w:rPr>
      </w:pPr>
      <w:r>
        <w:rPr>
          <w:rFonts w:cstheme="minorHAnsi"/>
        </w:rPr>
        <w:t>Данная вкладка предназначена для отображения событий, происходящих в системе. По умолчанию данная вкладка располагается в нижней части окна «Монитора системы» (однако её расположение может быть измен</w:t>
      </w:r>
      <w:r>
        <w:rPr>
          <w:rFonts w:cstheme="minorHAnsi"/>
        </w:rPr>
        <w:t>е</w:t>
      </w:r>
      <w:r>
        <w:rPr>
          <w:rFonts w:cstheme="minorHAnsi"/>
        </w:rPr>
        <w:t>но администратором системы).</w:t>
      </w:r>
    </w:p>
    <w:p w:rsidR="000F424F" w:rsidRDefault="000F424F" w:rsidP="00537CB8">
      <w:pPr>
        <w:pStyle w:val="af0"/>
      </w:pPr>
      <w:r>
        <w:rPr>
          <w:noProof/>
          <w:lang w:eastAsia="ru-RU"/>
        </w:rPr>
        <w:drawing>
          <wp:inline distT="0" distB="0" distL="0" distR="0" wp14:anchorId="35E1DCC7" wp14:editId="34DF840D">
            <wp:extent cx="6466205" cy="1315720"/>
            <wp:effectExtent l="0" t="0" r="0" b="0"/>
            <wp:docPr id="5617" name="Рисунок 5617" descr="D:\bolid_files\Документация Орион Про\Иллюстрации\Вкладка журнал собы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bolid_files\Документация Орион Про\Иллюстрации\Вкладка журнал событи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205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35C" w:rsidRDefault="00CD735C" w:rsidP="00537CB8">
      <w:pPr>
        <w:pStyle w:val="af0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7DD9C4AE" wp14:editId="265B3EE0">
                <wp:extent cx="1802921" cy="215265"/>
                <wp:effectExtent l="0" t="0" r="0" b="0"/>
                <wp:docPr id="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02921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22A" w:rsidRDefault="004E622A" w:rsidP="00CD735C">
                            <w:pPr>
                              <w:pStyle w:val="af0"/>
                            </w:pPr>
                            <w:r>
                              <w:t>Вкладка «Журнал событий»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width:141.95pt;height:16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" filled="f" stroked="f">
                <v:textbox>
                  <w:txbxContent>
                    <w:p w:rsidR="004E622A" w:rsidRDefault="004E622A" w:rsidP="00CD735C">
                      <w:pPr>
                        <w:pStyle w:val="af0"/>
                      </w:pPr>
                      <w:r>
                        <w:t>Вкладка «Журнал событий»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F424F" w:rsidRDefault="000F424F" w:rsidP="000F424F">
      <w:pPr>
        <w:rPr>
          <w:rFonts w:cstheme="minorHAnsi"/>
        </w:rPr>
      </w:pPr>
      <w:r>
        <w:rPr>
          <w:rFonts w:cstheme="minorHAnsi"/>
        </w:rPr>
        <w:t>Когда какой-либо объект системы меняет своё состояние (например, осуществляется постановка на охрану ра</w:t>
      </w:r>
      <w:r>
        <w:rPr>
          <w:rFonts w:cstheme="minorHAnsi"/>
        </w:rPr>
        <w:t>з</w:t>
      </w:r>
      <w:r>
        <w:rPr>
          <w:rFonts w:cstheme="minorHAnsi"/>
        </w:rPr>
        <w:t xml:space="preserve">дела), помимо изменения цвета состояния объекта на плане, данное событие отобразится в журнале. </w:t>
      </w:r>
      <w:r w:rsidR="00B74832">
        <w:rPr>
          <w:rFonts w:cstheme="minorHAnsi"/>
        </w:rPr>
        <w:t>Подробнее</w:t>
      </w:r>
      <w:r>
        <w:rPr>
          <w:rFonts w:cstheme="minorHAnsi"/>
        </w:rPr>
        <w:t xml:space="preserve"> </w:t>
      </w:r>
      <w:r w:rsidRPr="0099321A">
        <w:rPr>
          <w:rFonts w:cstheme="minorHAnsi"/>
        </w:rPr>
        <w:t xml:space="preserve">о работе с журналом событий см. п. </w:t>
      </w:r>
      <w:r w:rsidR="009866E2">
        <w:rPr>
          <w:rFonts w:cstheme="minorHAnsi"/>
        </w:rPr>
        <w:fldChar w:fldCharType="begin"/>
      </w:r>
      <w:r w:rsidR="009866E2">
        <w:rPr>
          <w:rFonts w:cstheme="minorHAnsi"/>
        </w:rPr>
        <w:instrText xml:space="preserve"> REF _Ref461031197 \r \h </w:instrText>
      </w:r>
      <w:r w:rsidR="009866E2">
        <w:rPr>
          <w:rFonts w:cstheme="minorHAnsi"/>
        </w:rPr>
      </w:r>
      <w:r w:rsidR="009866E2">
        <w:rPr>
          <w:rFonts w:cstheme="minorHAnsi"/>
        </w:rPr>
        <w:fldChar w:fldCharType="separate"/>
      </w:r>
      <w:r w:rsidR="00142748">
        <w:rPr>
          <w:rFonts w:cstheme="minorHAnsi"/>
        </w:rPr>
        <w:t>2.5</w:t>
      </w:r>
      <w:r w:rsidR="009866E2">
        <w:rPr>
          <w:rFonts w:cstheme="minorHAnsi"/>
        </w:rPr>
        <w:fldChar w:fldCharType="end"/>
      </w:r>
      <w:r w:rsidRPr="0099321A">
        <w:rPr>
          <w:rFonts w:cstheme="minorHAnsi"/>
        </w:rPr>
        <w:t>.</w:t>
      </w:r>
    </w:p>
    <w:p w:rsidR="000F424F" w:rsidRDefault="000F424F" w:rsidP="000F424F">
      <w:pPr>
        <w:pStyle w:val="4"/>
      </w:pPr>
      <w:r>
        <w:t>Вкладка «Зоны»</w:t>
      </w:r>
    </w:p>
    <w:p w:rsidR="0095014B" w:rsidRDefault="00291BE0" w:rsidP="006655BD">
      <w:pPr>
        <w:rPr>
          <w:rFonts w:cstheme="minorHAnsi"/>
        </w:rPr>
      </w:pPr>
      <w:r>
        <w:rPr>
          <w:rFonts w:cstheme="minorHAnsi"/>
          <w:noProof/>
          <w:lang w:eastAsia="ru-RU"/>
        </w:rPr>
        <w:drawing>
          <wp:anchor distT="0" distB="0" distL="114300" distR="114300" simplePos="0" relativeHeight="251687936" behindDoc="0" locked="0" layoutInCell="1" allowOverlap="1" wp14:anchorId="43A960ED" wp14:editId="53F84F18">
            <wp:simplePos x="0" y="0"/>
            <wp:positionH relativeFrom="column">
              <wp:posOffset>-2540</wp:posOffset>
            </wp:positionH>
            <wp:positionV relativeFrom="paragraph">
              <wp:posOffset>58420</wp:posOffset>
            </wp:positionV>
            <wp:extent cx="1314450" cy="1788160"/>
            <wp:effectExtent l="0" t="0" r="0" b="2540"/>
            <wp:wrapSquare wrapText="bothSides"/>
            <wp:docPr id="5618" name="Рисунок 5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bolid_files\Документация Орион Про\Иллюстрации\Вкладка зоны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78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55BD">
        <w:rPr>
          <w:rFonts w:cstheme="minorHAnsi"/>
        </w:rPr>
        <w:t xml:space="preserve">Вкладка предназначена для работы напрямую с </w:t>
      </w:r>
      <w:r w:rsidR="00B9339F">
        <w:rPr>
          <w:rFonts w:cstheme="minorHAnsi"/>
        </w:rPr>
        <w:t>входами</w:t>
      </w:r>
      <w:r w:rsidR="0095014B">
        <w:rPr>
          <w:rFonts w:cstheme="minorHAnsi"/>
        </w:rPr>
        <w:t>/выходами:</w:t>
      </w:r>
      <w:r w:rsidR="007001E1">
        <w:rPr>
          <w:rFonts w:cstheme="minorHAnsi"/>
        </w:rPr>
        <w:t xml:space="preserve"> просмотр</w:t>
      </w:r>
      <w:r w:rsidR="005D6FA1">
        <w:rPr>
          <w:rFonts w:cstheme="minorHAnsi"/>
        </w:rPr>
        <w:t>а</w:t>
      </w:r>
      <w:r w:rsidR="007001E1">
        <w:rPr>
          <w:rFonts w:cstheme="minorHAnsi"/>
        </w:rPr>
        <w:t xml:space="preserve"> состо</w:t>
      </w:r>
      <w:r w:rsidR="007001E1">
        <w:rPr>
          <w:rFonts w:cstheme="minorHAnsi"/>
        </w:rPr>
        <w:t>я</w:t>
      </w:r>
      <w:r w:rsidR="007001E1">
        <w:rPr>
          <w:rFonts w:cstheme="minorHAnsi"/>
        </w:rPr>
        <w:t>ний и управлени</w:t>
      </w:r>
      <w:r w:rsidR="005D6FA1">
        <w:rPr>
          <w:rFonts w:cstheme="minorHAnsi"/>
        </w:rPr>
        <w:t>я</w:t>
      </w:r>
      <w:r w:rsidR="0095014B">
        <w:rPr>
          <w:rFonts w:cstheme="minorHAnsi"/>
        </w:rPr>
        <w:t xml:space="preserve"> ими</w:t>
      </w:r>
      <w:r w:rsidR="006655BD">
        <w:rPr>
          <w:rFonts w:cstheme="minorHAnsi"/>
        </w:rPr>
        <w:t xml:space="preserve">. </w:t>
      </w:r>
    </w:p>
    <w:p w:rsidR="0095014B" w:rsidRDefault="007001E1" w:rsidP="006655BD">
      <w:pPr>
        <w:rPr>
          <w:rFonts w:cstheme="minorHAnsi"/>
        </w:rPr>
      </w:pPr>
      <w:r>
        <w:rPr>
          <w:rFonts w:cstheme="minorHAnsi"/>
        </w:rPr>
        <w:t>Позволяет определить состояние конкретн</w:t>
      </w:r>
      <w:r w:rsidR="00B9339F">
        <w:rPr>
          <w:rFonts w:cstheme="minorHAnsi"/>
        </w:rPr>
        <w:t>ого шлейфа</w:t>
      </w:r>
      <w:r>
        <w:rPr>
          <w:rFonts w:cstheme="minorHAnsi"/>
        </w:rPr>
        <w:t xml:space="preserve"> по цвету (аналогично с цветами состояний на планах помещений)</w:t>
      </w:r>
      <w:r w:rsidR="006655BD">
        <w:rPr>
          <w:rFonts w:cstheme="minorHAnsi"/>
        </w:rPr>
        <w:t>.</w:t>
      </w:r>
    </w:p>
    <w:p w:rsidR="006655BD" w:rsidRDefault="00291BE0" w:rsidP="006655BD">
      <w:pPr>
        <w:rPr>
          <w:rFonts w:cstheme="minorHAnsi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7FF343E" wp14:editId="14841747">
                <wp:simplePos x="0" y="0"/>
                <wp:positionH relativeFrom="column">
                  <wp:posOffset>-1375410</wp:posOffset>
                </wp:positionH>
                <wp:positionV relativeFrom="paragraph">
                  <wp:posOffset>810895</wp:posOffset>
                </wp:positionV>
                <wp:extent cx="1200150" cy="215265"/>
                <wp:effectExtent l="0" t="0" r="0" b="0"/>
                <wp:wrapSquare wrapText="bothSides"/>
                <wp:docPr id="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22A" w:rsidRDefault="004E622A" w:rsidP="00291BE0">
                            <w:pPr>
                              <w:pStyle w:val="af0"/>
                            </w:pPr>
                            <w:r>
                              <w:t xml:space="preserve"> Вкладка «Зоны»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108.3pt;margin-top:63.85pt;width:94.5pt;height:16.9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" filled="f" stroked="f">
                <v:textbox>
                  <w:txbxContent>
                    <w:p w:rsidR="004E622A" w:rsidRDefault="004E622A" w:rsidP="00291BE0">
                      <w:pPr>
                        <w:pStyle w:val="af0"/>
                      </w:pPr>
                      <w:r>
                        <w:t xml:space="preserve"> Вкладка «Зоны»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655BD">
        <w:rPr>
          <w:rFonts w:cstheme="minorHAnsi"/>
        </w:rPr>
        <w:t xml:space="preserve"> Визуально вкладка разделена на две области. В верхней области (1) отображается список разделов системы. При выделении какого-либо раздела щелчком левой </w:t>
      </w:r>
      <w:r w:rsidR="00163B55">
        <w:rPr>
          <w:rFonts w:cstheme="minorHAnsi"/>
        </w:rPr>
        <w:t>кнопки</w:t>
      </w:r>
      <w:r w:rsidR="006655BD">
        <w:rPr>
          <w:rFonts w:cstheme="minorHAnsi"/>
        </w:rPr>
        <w:t xml:space="preserve"> мыши, в нижней области вкладки (2) отображается состав раздела – входящие в него </w:t>
      </w:r>
      <w:r w:rsidR="00B9339F">
        <w:rPr>
          <w:rFonts w:cstheme="minorHAnsi"/>
        </w:rPr>
        <w:t>входы и в</w:t>
      </w:r>
      <w:r w:rsidR="00B9339F">
        <w:rPr>
          <w:rFonts w:cstheme="minorHAnsi"/>
        </w:rPr>
        <w:t>ы</w:t>
      </w:r>
      <w:r w:rsidR="00B9339F">
        <w:rPr>
          <w:rFonts w:cstheme="minorHAnsi"/>
        </w:rPr>
        <w:t>ходы</w:t>
      </w:r>
      <w:r w:rsidR="006655BD">
        <w:rPr>
          <w:rFonts w:cstheme="minorHAnsi"/>
        </w:rPr>
        <w:t xml:space="preserve">. </w:t>
      </w:r>
    </w:p>
    <w:p w:rsidR="000F424F" w:rsidRDefault="000F424F" w:rsidP="006655BD">
      <w:pPr>
        <w:jc w:val="center"/>
        <w:rPr>
          <w:rFonts w:cstheme="minorHAnsi"/>
        </w:rPr>
      </w:pPr>
    </w:p>
    <w:p w:rsidR="006655BD" w:rsidRDefault="006655BD" w:rsidP="006655BD">
      <w:pPr>
        <w:pStyle w:val="4"/>
        <w:rPr>
          <w:lang w:val="en-US"/>
        </w:rPr>
      </w:pPr>
      <w:r>
        <w:t>Вкладка «Разделы»</w:t>
      </w:r>
    </w:p>
    <w:p w:rsidR="0095014B" w:rsidRDefault="00291BE0" w:rsidP="006F1D5A"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 wp14:anchorId="2A7DAFDF" wp14:editId="32D0D6E1">
            <wp:simplePos x="0" y="0"/>
            <wp:positionH relativeFrom="column">
              <wp:posOffset>-635</wp:posOffset>
            </wp:positionH>
            <wp:positionV relativeFrom="paragraph">
              <wp:posOffset>54610</wp:posOffset>
            </wp:positionV>
            <wp:extent cx="1314450" cy="1534160"/>
            <wp:effectExtent l="0" t="0" r="0" b="8890"/>
            <wp:wrapSquare wrapText="bothSides"/>
            <wp:docPr id="5619" name="Рисунок 5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bolid_files\Документация Орион Про\Иллюстрации\Вкладка разделы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D5A">
        <w:t>Вкладка предназначена для работы с разделами системы</w:t>
      </w:r>
      <w:r w:rsidR="0095014B">
        <w:t>:</w:t>
      </w:r>
      <w:r w:rsidR="007001E1">
        <w:t xml:space="preserve">  просмотр</w:t>
      </w:r>
      <w:r w:rsidR="005D6FA1">
        <w:t>а</w:t>
      </w:r>
      <w:r w:rsidR="007001E1">
        <w:t xml:space="preserve"> состояний и упра</w:t>
      </w:r>
      <w:r w:rsidR="007001E1">
        <w:t>в</w:t>
      </w:r>
      <w:r w:rsidR="007001E1">
        <w:t>лени</w:t>
      </w:r>
      <w:r w:rsidR="005D6FA1">
        <w:t>я</w:t>
      </w:r>
      <w:r w:rsidR="0095014B">
        <w:t xml:space="preserve"> ими</w:t>
      </w:r>
      <w:r w:rsidR="006F1D5A">
        <w:t>.</w:t>
      </w:r>
    </w:p>
    <w:p w:rsidR="0095014B" w:rsidRDefault="006F1D5A" w:rsidP="006F1D5A">
      <w:pPr>
        <w:rPr>
          <w:rFonts w:cstheme="minorHAnsi"/>
        </w:rPr>
      </w:pPr>
      <w:r>
        <w:t xml:space="preserve"> </w:t>
      </w:r>
      <w:r w:rsidR="00E976D6">
        <w:rPr>
          <w:rFonts w:cstheme="minorHAnsi"/>
        </w:rPr>
        <w:t xml:space="preserve">Позволяет определить состояние конкретного раздела по цвету (аналогично с цветами состояний на планах помещений). </w:t>
      </w:r>
    </w:p>
    <w:p w:rsidR="006F1D5A" w:rsidRPr="006F1D5A" w:rsidRDefault="00291BE0" w:rsidP="006F1D5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0D0398D" wp14:editId="1F3C9876">
                <wp:simplePos x="0" y="0"/>
                <wp:positionH relativeFrom="column">
                  <wp:posOffset>-1428750</wp:posOffset>
                </wp:positionH>
                <wp:positionV relativeFrom="paragraph">
                  <wp:posOffset>549910</wp:posOffset>
                </wp:positionV>
                <wp:extent cx="1285875" cy="215265"/>
                <wp:effectExtent l="0" t="0" r="0" b="0"/>
                <wp:wrapSquare wrapText="bothSides"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215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22A" w:rsidRDefault="004E622A" w:rsidP="00291BE0">
                            <w:pPr>
                              <w:pStyle w:val="af0"/>
                            </w:pPr>
                            <w:r>
                              <w:t>Вкладка «Разделы»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-112.5pt;margin-top:43.3pt;width:101.25pt;height:16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" filled="f" stroked="f">
                <v:textbox>
                  <w:txbxContent>
                    <w:p w:rsidR="004E622A" w:rsidRDefault="004E622A" w:rsidP="00291BE0">
                      <w:pPr>
                        <w:pStyle w:val="af0"/>
                      </w:pPr>
                      <w:r>
                        <w:t>Вкладка «Разделы»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F1D5A">
        <w:t>Представляет собой сетку, каждая ячейка которой  обозначает конкретный раздел. Н</w:t>
      </w:r>
      <w:r w:rsidR="006F1D5A">
        <w:t>о</w:t>
      </w:r>
      <w:r w:rsidR="006F1D5A">
        <w:t>мер ячейки обозначает номер раздела. При наведении курсора мыши на раздел, для удобства пользователя отображается всплывающая подсказка с названием раздела.</w:t>
      </w:r>
      <w:r w:rsidR="007001E1">
        <w:t xml:space="preserve"> </w:t>
      </w:r>
    </w:p>
    <w:p w:rsidR="006655BD" w:rsidRDefault="006655BD" w:rsidP="005C3378">
      <w:pPr>
        <w:jc w:val="center"/>
      </w:pPr>
    </w:p>
    <w:p w:rsidR="005C3378" w:rsidRDefault="005C3378" w:rsidP="005C3378">
      <w:pPr>
        <w:pStyle w:val="4"/>
      </w:pPr>
      <w:r>
        <w:t>Вкладка «Группы разделов»</w:t>
      </w:r>
    </w:p>
    <w:p w:rsidR="006F1D5A" w:rsidRPr="006F1D5A" w:rsidRDefault="003B5F60" w:rsidP="006F1D5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2B1B038" wp14:editId="25C24DE1">
                <wp:simplePos x="0" y="0"/>
                <wp:positionH relativeFrom="column">
                  <wp:posOffset>-135890</wp:posOffset>
                </wp:positionH>
                <wp:positionV relativeFrom="paragraph">
                  <wp:posOffset>1501775</wp:posOffset>
                </wp:positionV>
                <wp:extent cx="1664335" cy="292735"/>
                <wp:effectExtent l="0" t="0" r="0" b="0"/>
                <wp:wrapSquare wrapText="bothSides"/>
                <wp:docPr id="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4335" cy="292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22A" w:rsidRDefault="004E622A" w:rsidP="00291BE0">
                            <w:pPr>
                              <w:pStyle w:val="af0"/>
                            </w:pPr>
                            <w:r>
                              <w:t>Вкладка «Группы разделов»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10.7pt;margin-top:118.25pt;width:131.05pt;height:23.0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" filled="f" stroked="f">
                <v:textbox>
                  <w:txbxContent>
                    <w:p w:rsidR="004E622A" w:rsidRDefault="004E622A" w:rsidP="00291BE0">
                      <w:pPr>
                        <w:pStyle w:val="af0"/>
                      </w:pPr>
                      <w:r>
                        <w:t>Вкладка «Группы разделов»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91BE0"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2A327C31" wp14:editId="6DD33A44">
            <wp:simplePos x="0" y="0"/>
            <wp:positionH relativeFrom="column">
              <wp:posOffset>17145</wp:posOffset>
            </wp:positionH>
            <wp:positionV relativeFrom="paragraph">
              <wp:posOffset>56515</wp:posOffset>
            </wp:positionV>
            <wp:extent cx="1240155" cy="1447800"/>
            <wp:effectExtent l="0" t="0" r="0" b="0"/>
            <wp:wrapSquare wrapText="bothSides"/>
            <wp:docPr id="5620" name="Рисунок 5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bolid_files\Документация Орион Про\Иллюстрации\Вкладка группы разделов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015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D5A">
        <w:t xml:space="preserve">Вкладка предназначена для работы с группами разделов (если они предусмотрены </w:t>
      </w:r>
      <w:r w:rsidR="0095014B">
        <w:t>адм</w:t>
      </w:r>
      <w:r w:rsidR="0095014B">
        <w:t>и</w:t>
      </w:r>
      <w:r w:rsidR="0095014B">
        <w:t xml:space="preserve">нистратором </w:t>
      </w:r>
      <w:r w:rsidR="006F1D5A">
        <w:t>в системе)</w:t>
      </w:r>
      <w:r w:rsidR="005D6FA1">
        <w:t xml:space="preserve"> – просмотра состояний и управления</w:t>
      </w:r>
      <w:r w:rsidR="007001E1">
        <w:t>. Визуально вкладка разд</w:t>
      </w:r>
      <w:r w:rsidR="007001E1">
        <w:t>е</w:t>
      </w:r>
      <w:r w:rsidR="007001E1">
        <w:t xml:space="preserve">лена на две области. В верхней области </w:t>
      </w:r>
      <w:r w:rsidR="005D6FA1">
        <w:t>(1) пре</w:t>
      </w:r>
      <w:r w:rsidR="005D6FA1">
        <w:t>д</w:t>
      </w:r>
      <w:r w:rsidR="005D6FA1">
        <w:t xml:space="preserve">ставлен список групп разделов. Слева от названия каждой группы разделов отображает квадрат, обозначающий состояние данной группы </w:t>
      </w:r>
      <w:r w:rsidR="005D6FA1">
        <w:rPr>
          <w:rFonts w:cstheme="minorHAnsi"/>
        </w:rPr>
        <w:t xml:space="preserve"> (аналогично с цветами состояний на планах помещений). При выделении курс</w:t>
      </w:r>
      <w:r w:rsidR="005D6FA1">
        <w:rPr>
          <w:rFonts w:cstheme="minorHAnsi"/>
        </w:rPr>
        <w:t>о</w:t>
      </w:r>
      <w:r w:rsidR="005D6FA1">
        <w:rPr>
          <w:rFonts w:cstheme="minorHAnsi"/>
        </w:rPr>
        <w:lastRenderedPageBreak/>
        <w:t>ром какой-либо группы в нижней области вкладки (2) отображается состав группы (список входящих в неё разд</w:t>
      </w:r>
      <w:r w:rsidR="005D6FA1">
        <w:rPr>
          <w:rFonts w:cstheme="minorHAnsi"/>
        </w:rPr>
        <w:t>е</w:t>
      </w:r>
      <w:r w:rsidR="005D6FA1">
        <w:rPr>
          <w:rFonts w:cstheme="minorHAnsi"/>
        </w:rPr>
        <w:t>лов).</w:t>
      </w:r>
    </w:p>
    <w:p w:rsidR="005C3378" w:rsidRDefault="005C3378" w:rsidP="005C3378">
      <w:pPr>
        <w:pStyle w:val="4"/>
      </w:pPr>
      <w:r>
        <w:t>Вкладка «Управление»</w:t>
      </w:r>
    </w:p>
    <w:p w:rsidR="0095014B" w:rsidRDefault="0095014B" w:rsidP="0095014B"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5B6F3411" wp14:editId="542D69A2">
            <wp:simplePos x="0" y="0"/>
            <wp:positionH relativeFrom="column">
              <wp:posOffset>20320</wp:posOffset>
            </wp:positionH>
            <wp:positionV relativeFrom="paragraph">
              <wp:posOffset>47625</wp:posOffset>
            </wp:positionV>
            <wp:extent cx="1381125" cy="1611630"/>
            <wp:effectExtent l="0" t="0" r="9525" b="7620"/>
            <wp:wrapSquare wrapText="bothSides"/>
            <wp:docPr id="5623" name="Рисунок 5623" descr="D:\bolid_files\Документация Орион Про\Иллюстрации\вкладка управление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bolid_files\Документация Орион Про\Иллюстрации\вкладка управление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Вкладка предназначена для отображения дерева сценариев управления (если они предусмотрены администр</w:t>
      </w:r>
      <w:r>
        <w:t>а</w:t>
      </w:r>
      <w:r>
        <w:t xml:space="preserve">тором в системе). </w:t>
      </w:r>
    </w:p>
    <w:p w:rsidR="006B665F" w:rsidRDefault="004E595D" w:rsidP="006B665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D3A568C" wp14:editId="72172BDF">
                <wp:simplePos x="0" y="0"/>
                <wp:positionH relativeFrom="column">
                  <wp:posOffset>-1519555</wp:posOffset>
                </wp:positionH>
                <wp:positionV relativeFrom="paragraph">
                  <wp:posOffset>1190625</wp:posOffset>
                </wp:positionV>
                <wp:extent cx="1480185" cy="276225"/>
                <wp:effectExtent l="0" t="0" r="0" b="0"/>
                <wp:wrapSquare wrapText="bothSides"/>
                <wp:docPr id="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0185" cy="2762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622A" w:rsidRDefault="004E622A" w:rsidP="004E595D">
                            <w:pPr>
                              <w:pStyle w:val="af0"/>
                            </w:pPr>
                            <w:r>
                              <w:t>Вкладка «Управление»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-119.65pt;margin-top:93.75pt;width:116.55pt;height:21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" filled="f" stroked="f">
                <v:textbox>
                  <w:txbxContent>
                    <w:p w:rsidR="004E622A" w:rsidRDefault="004E622A" w:rsidP="004E595D">
                      <w:pPr>
                        <w:pStyle w:val="af0"/>
                      </w:pPr>
                      <w:r>
                        <w:t>Вкладка «Управление»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613">
        <w:t>На</w:t>
      </w:r>
      <w:r w:rsidR="0095014B">
        <w:t xml:space="preserve"> вкладке в виде дерева отображается список сценариев. По нажатию правой </w:t>
      </w:r>
      <w:r w:rsidR="00163B55">
        <w:t>кнопки</w:t>
      </w:r>
      <w:r w:rsidR="0095014B">
        <w:t xml:space="preserve"> мыши </w:t>
      </w:r>
      <w:r w:rsidR="009866E2">
        <w:t>по какому-либо узлу дерева</w:t>
      </w:r>
      <w:r w:rsidR="0095014B">
        <w:t>, оператор увидит контекстное меню со списком сц</w:t>
      </w:r>
      <w:r w:rsidR="0095014B">
        <w:t>е</w:t>
      </w:r>
      <w:r w:rsidR="0095014B">
        <w:t>нариев, которые он может запустить.</w:t>
      </w:r>
      <w:r w:rsidR="006B665F">
        <w:br w:type="page"/>
      </w:r>
    </w:p>
    <w:p w:rsidR="00401261" w:rsidRPr="00BF192A" w:rsidRDefault="00AB1DD0" w:rsidP="00623FC5">
      <w:pPr>
        <w:pStyle w:val="2"/>
      </w:pPr>
      <w:bookmarkStart w:id="7" w:name="_Смена_дежурства"/>
      <w:bookmarkStart w:id="8" w:name="_Основные_функции_программы"/>
      <w:bookmarkStart w:id="9" w:name="_Toc465931823"/>
      <w:bookmarkEnd w:id="7"/>
      <w:bookmarkEnd w:id="8"/>
      <w:r w:rsidRPr="00BF192A">
        <w:lastRenderedPageBreak/>
        <w:t>Основные функции программы</w:t>
      </w:r>
      <w:bookmarkEnd w:id="9"/>
      <w:r w:rsidR="00B33CB9" w:rsidRPr="00BF192A">
        <w:t xml:space="preserve"> </w:t>
      </w:r>
    </w:p>
    <w:p w:rsidR="00F56F9D" w:rsidRDefault="00F56F9D" w:rsidP="00F56F9D">
      <w:pPr>
        <w:pStyle w:val="ae"/>
      </w:pPr>
      <w:r>
        <w:t>В процессе работы с программой, оператор охранной сигнализации</w:t>
      </w:r>
      <w:r w:rsidR="00D8296A">
        <w:t>:</w:t>
      </w:r>
    </w:p>
    <w:p w:rsidR="00AB1DD0" w:rsidRDefault="00BB604A" w:rsidP="000F379F">
      <w:pPr>
        <w:pStyle w:val="ae"/>
        <w:numPr>
          <w:ilvl w:val="0"/>
          <w:numId w:val="14"/>
        </w:numPr>
      </w:pPr>
      <w:r>
        <w:t>Обеспечивает режим охраны: контролирует</w:t>
      </w:r>
      <w:r w:rsidR="004878B0">
        <w:t xml:space="preserve"> состояние объектов на интерактивных планах помещений или мнемосхеме, </w:t>
      </w:r>
      <w:r w:rsidR="00B21FF0">
        <w:t>управляет постановкой и снятием объектов с охраны</w:t>
      </w:r>
      <w:r w:rsidR="004878B0">
        <w:t>, осуществля</w:t>
      </w:r>
      <w:r w:rsidR="00B21FF0">
        <w:t>е</w:t>
      </w:r>
      <w:r w:rsidR="004878B0">
        <w:t xml:space="preserve">т </w:t>
      </w:r>
      <w:proofErr w:type="spellStart"/>
      <w:r w:rsidR="004878B0">
        <w:t>фотоверификацию</w:t>
      </w:r>
      <w:proofErr w:type="spellEnd"/>
      <w:r w:rsidR="004878B0">
        <w:t xml:space="preserve"> хозорганов, просматрива</w:t>
      </w:r>
      <w:r w:rsidR="00B21FF0">
        <w:t>е</w:t>
      </w:r>
      <w:r w:rsidR="004878B0">
        <w:t>т журнал событий;</w:t>
      </w:r>
    </w:p>
    <w:p w:rsidR="00D53396" w:rsidRPr="009C4EB5" w:rsidRDefault="00D53396" w:rsidP="00D53396">
      <w:pPr>
        <w:pStyle w:val="ae"/>
        <w:ind w:left="1418"/>
        <w:rPr>
          <w:b/>
        </w:rPr>
      </w:pPr>
      <w:r w:rsidRPr="009C4EB5">
        <w:rPr>
          <w:b/>
        </w:rPr>
        <w:t>В зависимости от настройки полномочий пароля, оператор сможет просматривать состояния и управлять теми или иными объектами системы.</w:t>
      </w:r>
    </w:p>
    <w:p w:rsidR="00D53396" w:rsidRPr="00752F53" w:rsidRDefault="00D53396" w:rsidP="000F379F">
      <w:pPr>
        <w:pStyle w:val="ae"/>
        <w:numPr>
          <w:ilvl w:val="0"/>
          <w:numId w:val="3"/>
        </w:numPr>
        <w:ind w:left="1418"/>
      </w:pPr>
      <w:r w:rsidRPr="00752F53">
        <w:t xml:space="preserve">Если оператор имеет </w:t>
      </w:r>
      <w:r w:rsidRPr="00582078">
        <w:rPr>
          <w:b/>
        </w:rPr>
        <w:t>права на управление</w:t>
      </w:r>
      <w:r w:rsidRPr="00752F53">
        <w:t xml:space="preserve"> какими-либо объектами системы</w:t>
      </w:r>
      <w:r>
        <w:t xml:space="preserve"> ОС</w:t>
      </w:r>
      <w:r w:rsidRPr="00752F53">
        <w:t>, то эти объекты будут доступны на соответствующих вкладках</w:t>
      </w:r>
      <w:r>
        <w:t xml:space="preserve"> </w:t>
      </w:r>
      <w:r w:rsidRPr="00752F53">
        <w:t xml:space="preserve">(«Зоны», «Разделы», «Группы разделов») и </w:t>
      </w:r>
      <w:r>
        <w:t xml:space="preserve">на </w:t>
      </w:r>
      <w:r w:rsidRPr="00752F53">
        <w:t>пл</w:t>
      </w:r>
      <w:r w:rsidRPr="00752F53">
        <w:t>а</w:t>
      </w:r>
      <w:r w:rsidRPr="00752F53">
        <w:t>нах помещений.</w:t>
      </w:r>
      <w:r w:rsidRPr="00582078">
        <w:t xml:space="preserve"> </w:t>
      </w:r>
      <w:r w:rsidRPr="00752F53">
        <w:t>Для указанных объектов в Журнале событий и Журнале тревог</w:t>
      </w:r>
      <w:r w:rsidRPr="00582078">
        <w:rPr>
          <w:b/>
        </w:rPr>
        <w:t xml:space="preserve"> будут отобр</w:t>
      </w:r>
      <w:r w:rsidRPr="00582078">
        <w:rPr>
          <w:b/>
        </w:rPr>
        <w:t>а</w:t>
      </w:r>
      <w:r w:rsidRPr="00582078">
        <w:rPr>
          <w:b/>
        </w:rPr>
        <w:t>жаться события</w:t>
      </w:r>
      <w:r w:rsidRPr="00752F53">
        <w:t>.</w:t>
      </w:r>
    </w:p>
    <w:p w:rsidR="00D53396" w:rsidRPr="00582078" w:rsidRDefault="00D53396" w:rsidP="000F379F">
      <w:pPr>
        <w:pStyle w:val="ae"/>
        <w:numPr>
          <w:ilvl w:val="0"/>
          <w:numId w:val="3"/>
        </w:numPr>
        <w:ind w:left="1418"/>
        <w:rPr>
          <w:b/>
        </w:rPr>
      </w:pPr>
      <w:r w:rsidRPr="00752F53">
        <w:t xml:space="preserve">Если оператор имеет </w:t>
      </w:r>
      <w:r w:rsidRPr="00582078">
        <w:rPr>
          <w:b/>
        </w:rPr>
        <w:t>права на просмотр</w:t>
      </w:r>
      <w:r w:rsidRPr="00752F53">
        <w:t xml:space="preserve"> событий и состояний каких-либо объектов системы, то эти объекты будут доступны на соответствующих вкладках</w:t>
      </w:r>
      <w:r>
        <w:t xml:space="preserve"> </w:t>
      </w:r>
      <w:r w:rsidRPr="00752F53">
        <w:t>(«Зоны», «Разделы», «Группы разд</w:t>
      </w:r>
      <w:r w:rsidRPr="00752F53">
        <w:t>е</w:t>
      </w:r>
      <w:r w:rsidRPr="00752F53">
        <w:t>лов») и планах помещений.</w:t>
      </w:r>
      <w:r w:rsidRPr="00582078">
        <w:t xml:space="preserve"> </w:t>
      </w:r>
      <w:r w:rsidRPr="00752F53">
        <w:t>Для указанных объектов в Журнале событий и Журнале тревог будут отображаться события.</w:t>
      </w:r>
      <w:r>
        <w:t xml:space="preserve"> </w:t>
      </w:r>
      <w:r w:rsidRPr="00582078">
        <w:rPr>
          <w:b/>
        </w:rPr>
        <w:t>Но управление для этих объектов доступно не будет!</w:t>
      </w:r>
    </w:p>
    <w:p w:rsidR="00D53396" w:rsidRDefault="00D53396" w:rsidP="000F379F">
      <w:pPr>
        <w:pStyle w:val="ae"/>
        <w:numPr>
          <w:ilvl w:val="0"/>
          <w:numId w:val="3"/>
        </w:numPr>
        <w:ind w:left="1418"/>
      </w:pPr>
      <w:r w:rsidRPr="00752F53">
        <w:t>Объекты, для которых нет прав на управление или просмотр состояний и событий, не будут ото</w:t>
      </w:r>
      <w:r w:rsidRPr="00752F53">
        <w:t>б</w:t>
      </w:r>
      <w:r w:rsidRPr="00752F53">
        <w:t>ражаться на вкладках и планах помещений.</w:t>
      </w:r>
      <w:r>
        <w:t xml:space="preserve"> </w:t>
      </w:r>
      <w:r w:rsidRPr="00752F53">
        <w:t>Для этих объектов не будут доступны ни просмотр с</w:t>
      </w:r>
      <w:r w:rsidRPr="00752F53">
        <w:t>о</w:t>
      </w:r>
      <w:r w:rsidRPr="00752F53">
        <w:t>бытий и состояний, ни управление.</w:t>
      </w:r>
    </w:p>
    <w:p w:rsidR="00D53396" w:rsidRPr="00752F53" w:rsidRDefault="00D53396" w:rsidP="000F379F">
      <w:pPr>
        <w:pStyle w:val="ae"/>
        <w:numPr>
          <w:ilvl w:val="0"/>
          <w:numId w:val="3"/>
        </w:numPr>
        <w:ind w:left="1418"/>
      </w:pPr>
      <w:r>
        <w:t>Оператору доступны только те планы помещений, на которых отображается хотя бы один объект для управления/просмотра</w:t>
      </w:r>
    </w:p>
    <w:p w:rsidR="00D53396" w:rsidRDefault="00D53396" w:rsidP="000F379F">
      <w:pPr>
        <w:pStyle w:val="ae"/>
        <w:numPr>
          <w:ilvl w:val="0"/>
          <w:numId w:val="3"/>
        </w:numPr>
        <w:ind w:left="1418"/>
      </w:pPr>
      <w:r w:rsidRPr="00752F53">
        <w:t>Если оператор имеет права на обработку тревог, то ему будут доступны действия по обработке тревог на странице обработки тревог.</w:t>
      </w:r>
      <w:r>
        <w:t xml:space="preserve"> </w:t>
      </w:r>
      <w:r w:rsidRPr="00752F53">
        <w:t>В противном случае на странице обработки тревог оператор не сможет выполнять какие-либо действия.</w:t>
      </w:r>
    </w:p>
    <w:p w:rsidR="00D53396" w:rsidRPr="008277AD" w:rsidRDefault="00D53396" w:rsidP="00D53396">
      <w:pPr>
        <w:pStyle w:val="af6"/>
      </w:pPr>
      <w:r w:rsidRPr="00D53396">
        <w:t xml:space="preserve">Полномочия пароля оператора настраиваются администратором системы в </w:t>
      </w:r>
      <w:r w:rsidRPr="008277AD">
        <w:t>программе «Администратор базы данных».</w:t>
      </w:r>
    </w:p>
    <w:p w:rsidR="004828E3" w:rsidRPr="008277AD" w:rsidRDefault="004828E3" w:rsidP="000F379F">
      <w:pPr>
        <w:pStyle w:val="ae"/>
        <w:numPr>
          <w:ilvl w:val="0"/>
          <w:numId w:val="14"/>
        </w:numPr>
      </w:pPr>
      <w:r w:rsidRPr="008277AD">
        <w:t>Отслеживает возникновение в системе тревог и осуществляет</w:t>
      </w:r>
      <w:r w:rsidR="008277AD" w:rsidRPr="008277AD">
        <w:t xml:space="preserve"> действия по обработке тревог - от опов</w:t>
      </w:r>
      <w:r w:rsidR="008277AD" w:rsidRPr="008277AD">
        <w:t>е</w:t>
      </w:r>
      <w:r w:rsidR="008277AD" w:rsidRPr="008277AD">
        <w:t>щения ответственных лиц до обработки тревоги непосредственно в программе;</w:t>
      </w:r>
    </w:p>
    <w:p w:rsidR="004828E3" w:rsidRDefault="004828E3" w:rsidP="000F379F">
      <w:pPr>
        <w:pStyle w:val="ae"/>
        <w:numPr>
          <w:ilvl w:val="0"/>
          <w:numId w:val="14"/>
        </w:numPr>
      </w:pPr>
      <w:r>
        <w:t>При необходимости осуществл</w:t>
      </w:r>
      <w:r w:rsidR="00B21FF0">
        <w:t>яет</w:t>
      </w:r>
      <w:r>
        <w:t xml:space="preserve"> запуск сценариев управления</w:t>
      </w:r>
      <w:r w:rsidR="008277AD">
        <w:t>, если сценарии управления в системе предусмотрены и настроены администратором</w:t>
      </w:r>
      <w:r>
        <w:t>;</w:t>
      </w:r>
    </w:p>
    <w:p w:rsidR="00F56F9D" w:rsidRPr="008277AD" w:rsidRDefault="008277AD" w:rsidP="000F379F">
      <w:pPr>
        <w:pStyle w:val="ae"/>
        <w:numPr>
          <w:ilvl w:val="0"/>
          <w:numId w:val="14"/>
        </w:numPr>
      </w:pPr>
      <w:r w:rsidRPr="008277AD">
        <w:t>П</w:t>
      </w:r>
      <w:r w:rsidR="004828E3" w:rsidRPr="008277AD">
        <w:t>рослушива</w:t>
      </w:r>
      <w:r w:rsidR="00B21FF0">
        <w:t>е</w:t>
      </w:r>
      <w:r w:rsidR="004828E3" w:rsidRPr="008277AD">
        <w:t>т</w:t>
      </w:r>
      <w:r>
        <w:t xml:space="preserve"> автоматические </w:t>
      </w:r>
      <w:r w:rsidR="004828E3" w:rsidRPr="008277AD">
        <w:t>речевые сообщения по событиям системы</w:t>
      </w:r>
      <w:r>
        <w:t>, если их воспроизведение настроено администратором</w:t>
      </w:r>
      <w:r w:rsidR="00D8296A" w:rsidRPr="008277AD">
        <w:t>;</w:t>
      </w:r>
    </w:p>
    <w:p w:rsidR="00A75A4B" w:rsidRPr="00C53AA4" w:rsidRDefault="008277AD" w:rsidP="000F379F">
      <w:pPr>
        <w:pStyle w:val="ae"/>
        <w:numPr>
          <w:ilvl w:val="0"/>
          <w:numId w:val="14"/>
        </w:numPr>
      </w:pPr>
      <w:r>
        <w:t>Формир</w:t>
      </w:r>
      <w:r w:rsidR="00B21FF0">
        <w:t>ует</w:t>
      </w:r>
      <w:r>
        <w:t xml:space="preserve"> отчёт по событиям за дежурную смену.</w:t>
      </w:r>
      <w:r w:rsidR="00A75A4B">
        <w:br w:type="page"/>
      </w:r>
    </w:p>
    <w:p w:rsidR="00582078" w:rsidRDefault="004E1342" w:rsidP="004828E3">
      <w:pPr>
        <w:pStyle w:val="2"/>
      </w:pPr>
      <w:bookmarkStart w:id="10" w:name="_Toc465931824"/>
      <w:r>
        <w:lastRenderedPageBreak/>
        <w:t>Контроль</w:t>
      </w:r>
      <w:r w:rsidR="001422DC">
        <w:t xml:space="preserve"> состояни</w:t>
      </w:r>
      <w:r w:rsidR="00D53396">
        <w:t>й</w:t>
      </w:r>
      <w:r w:rsidR="001422DC">
        <w:t xml:space="preserve"> объектов системы ОС</w:t>
      </w:r>
      <w:bookmarkEnd w:id="10"/>
    </w:p>
    <w:p w:rsidR="009B1384" w:rsidRDefault="004E1342" w:rsidP="009B1384">
      <w:pPr>
        <w:pStyle w:val="ae"/>
      </w:pPr>
      <w:r>
        <w:t>Визуальный контроль</w:t>
      </w:r>
      <w:r w:rsidR="009B1384">
        <w:t xml:space="preserve"> состояний объектов производится оператором с помощью интерактивных планов помещ</w:t>
      </w:r>
      <w:r w:rsidR="009B1384">
        <w:t>е</w:t>
      </w:r>
      <w:r w:rsidR="009B1384">
        <w:t>ний. На рисунке ниже представлен пример окна «Монитора системы», где можно увидеть, что различные объе</w:t>
      </w:r>
      <w:r w:rsidR="009B1384">
        <w:t>к</w:t>
      </w:r>
      <w:r w:rsidR="009B1384">
        <w:t>ты окрашены в различные цвета в соответствие со своими состояниями.</w:t>
      </w:r>
    </w:p>
    <w:p w:rsidR="009B1384" w:rsidRDefault="009B1384" w:rsidP="00D92854">
      <w:pPr>
        <w:pStyle w:val="af0"/>
      </w:pPr>
      <w:r>
        <w:rPr>
          <w:noProof/>
          <w:lang w:eastAsia="ru-RU"/>
        </w:rPr>
        <w:drawing>
          <wp:inline distT="0" distB="0" distL="0" distR="0" wp14:anchorId="7DFB0351" wp14:editId="21BB3DA1">
            <wp:extent cx="4624020" cy="3429000"/>
            <wp:effectExtent l="0" t="0" r="5715" b="0"/>
            <wp:docPr id="5599" name="Рисунок 5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624413" cy="3429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384" w:rsidRDefault="009B1384" w:rsidP="00D92854">
      <w:pPr>
        <w:pStyle w:val="af0"/>
      </w:pPr>
      <w:r>
        <w:t>Демонстрация различных состояний объектов</w:t>
      </w:r>
    </w:p>
    <w:p w:rsidR="00D92854" w:rsidRDefault="00D92854" w:rsidP="001422DC">
      <w:pPr>
        <w:pStyle w:val="ae"/>
      </w:pPr>
    </w:p>
    <w:p w:rsidR="009E4DE8" w:rsidRDefault="009E4DE8" w:rsidP="001422DC">
      <w:pPr>
        <w:pStyle w:val="ae"/>
      </w:pPr>
      <w:r>
        <w:t xml:space="preserve">Для просмотра </w:t>
      </w:r>
      <w:r w:rsidR="004E1342">
        <w:t>подробно</w:t>
      </w:r>
      <w:r>
        <w:t>го</w:t>
      </w:r>
      <w:r w:rsidR="00BB2CAF">
        <w:t xml:space="preserve"> описани</w:t>
      </w:r>
      <w:r>
        <w:t>я</w:t>
      </w:r>
      <w:r w:rsidR="00BB2CAF">
        <w:t xml:space="preserve"> состояний и мультисостояний </w:t>
      </w:r>
      <w:r>
        <w:t>объекта необходимо открыть его информ</w:t>
      </w:r>
      <w:r>
        <w:t>а</w:t>
      </w:r>
      <w:r>
        <w:t>ционную карточку:</w:t>
      </w:r>
    </w:p>
    <w:p w:rsidR="009E4DE8" w:rsidRDefault="009E4DE8" w:rsidP="000F379F">
      <w:pPr>
        <w:pStyle w:val="ae"/>
        <w:numPr>
          <w:ilvl w:val="0"/>
          <w:numId w:val="16"/>
        </w:numPr>
      </w:pPr>
      <w:r>
        <w:t xml:space="preserve">На плане помещения </w:t>
      </w:r>
      <w:r w:rsidR="00BB2CAF">
        <w:t>щёлк</w:t>
      </w:r>
      <w:r>
        <w:t>нув по</w:t>
      </w:r>
      <w:r w:rsidR="00BB2CAF">
        <w:t xml:space="preserve"> пиктограмме</w:t>
      </w:r>
      <w:r>
        <w:t xml:space="preserve"> объекта</w:t>
      </w:r>
      <w:r w:rsidR="00BB2CAF">
        <w:t xml:space="preserve"> правой </w:t>
      </w:r>
      <w:r w:rsidR="00163B55">
        <w:t>кнопкой</w:t>
      </w:r>
      <w:r w:rsidR="00BB2CAF">
        <w:t xml:space="preserve"> мыши и выбрав в контекстном меню пункт информации (помечен иконкой </w:t>
      </w:r>
      <w:r w:rsidR="00BB2CAF">
        <w:rPr>
          <w:noProof/>
          <w:lang w:eastAsia="ru-RU"/>
        </w:rPr>
        <w:drawing>
          <wp:inline distT="0" distB="0" distL="0" distR="0" wp14:anchorId="2737FF10" wp14:editId="2A40DDC8">
            <wp:extent cx="154800" cy="180000"/>
            <wp:effectExtent l="0" t="0" r="0" b="0"/>
            <wp:docPr id="5596" name="Рисунок 5596" descr="D:\bolid_files\Документация Орион Про\Иллюстрации\Информ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Информация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B2CAF">
        <w:t>)</w:t>
      </w:r>
      <w:r>
        <w:t>;</w:t>
      </w:r>
    </w:p>
    <w:p w:rsidR="008316F8" w:rsidRDefault="00E92194" w:rsidP="000F379F">
      <w:pPr>
        <w:pStyle w:val="ae"/>
        <w:numPr>
          <w:ilvl w:val="0"/>
          <w:numId w:val="16"/>
        </w:num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15891AC0" wp14:editId="47D3EA1A">
            <wp:simplePos x="0" y="0"/>
            <wp:positionH relativeFrom="column">
              <wp:posOffset>3970655</wp:posOffset>
            </wp:positionH>
            <wp:positionV relativeFrom="paragraph">
              <wp:posOffset>326390</wp:posOffset>
            </wp:positionV>
            <wp:extent cx="2880995" cy="2705100"/>
            <wp:effectExtent l="0" t="0" r="0" b="0"/>
            <wp:wrapSquare wrapText="bothSides"/>
            <wp:docPr id="4491" name="Рисунок 4491" descr="D:\bolid_files\Документация Орион Про\Иллюстрации\Цвета состоя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bolid_files\Документация Орион Про\Иллюстрации\Цвета состояний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4DE8">
        <w:t xml:space="preserve">С </w:t>
      </w:r>
      <w:r w:rsidR="008316F8">
        <w:t xml:space="preserve">помощью двойного щелчка </w:t>
      </w:r>
      <w:r w:rsidR="00163B55">
        <w:t xml:space="preserve">левой кнопкой </w:t>
      </w:r>
      <w:r w:rsidR="008316F8">
        <w:t>по объекту на функциональн</w:t>
      </w:r>
      <w:r>
        <w:t>ых вкладках</w:t>
      </w:r>
      <w:r w:rsidR="008316F8">
        <w:t xml:space="preserve"> </w:t>
      </w:r>
      <w:r w:rsidR="009E4DE8">
        <w:t>«З</w:t>
      </w:r>
      <w:r w:rsidR="008316F8">
        <w:t>о</w:t>
      </w:r>
      <w:r w:rsidR="008316F8">
        <w:t>ны</w:t>
      </w:r>
      <w:r w:rsidR="009E4DE8">
        <w:t>»</w:t>
      </w:r>
      <w:r>
        <w:t>/</w:t>
      </w:r>
      <w:r w:rsidR="009E4DE8">
        <w:t>«Р</w:t>
      </w:r>
      <w:r w:rsidR="008316F8">
        <w:t>азделы</w:t>
      </w:r>
      <w:r w:rsidR="009E4DE8">
        <w:t>»</w:t>
      </w:r>
      <w:r>
        <w:t>/«Группы разделов»</w:t>
      </w:r>
      <w:r w:rsidR="009E4DE8">
        <w:t>.</w:t>
      </w:r>
    </w:p>
    <w:p w:rsidR="00BB2CAF" w:rsidRDefault="002976FA" w:rsidP="001422DC">
      <w:pPr>
        <w:pStyle w:val="ae"/>
      </w:pPr>
      <w:r w:rsidRPr="00367765">
        <w:t xml:space="preserve">Подробнее о карточке объекта в приложении </w:t>
      </w:r>
      <w:r w:rsidR="009866E2">
        <w:fldChar w:fldCharType="begin"/>
      </w:r>
      <w:r w:rsidR="009866E2">
        <w:instrText xml:space="preserve"> REF _Ref461031245 \r \h </w:instrText>
      </w:r>
      <w:r w:rsidR="009866E2">
        <w:fldChar w:fldCharType="separate"/>
      </w:r>
      <w:r w:rsidR="00142748">
        <w:t>4.2</w:t>
      </w:r>
      <w:r w:rsidR="009866E2">
        <w:fldChar w:fldCharType="end"/>
      </w:r>
      <w:r w:rsidRPr="00367765">
        <w:t>.</w:t>
      </w:r>
    </w:p>
    <w:p w:rsidR="001422DC" w:rsidRDefault="001422DC" w:rsidP="001422DC">
      <w:pPr>
        <w:pStyle w:val="ae"/>
      </w:pPr>
      <w:r>
        <w:t>Просмотреть расшифровку цветов состояний можно из ко</w:t>
      </w:r>
      <w:r>
        <w:t>н</w:t>
      </w:r>
      <w:r>
        <w:t xml:space="preserve">текстного меню </w:t>
      </w:r>
      <w:r w:rsidR="00AC7BE0">
        <w:t>шлейфа</w:t>
      </w:r>
      <w:r>
        <w:t>/раздела/группы разделов на соотве</w:t>
      </w:r>
      <w:r>
        <w:t>т</w:t>
      </w:r>
      <w:r>
        <w:t>ствующей вкладке страницы «Управление». Для этого в соо</w:t>
      </w:r>
      <w:r>
        <w:t>т</w:t>
      </w:r>
      <w:r>
        <w:t xml:space="preserve">ветствующем плавающем окне нужно щёлкнуть </w:t>
      </w:r>
      <w:r w:rsidR="00163B55">
        <w:t>правой кно</w:t>
      </w:r>
      <w:r w:rsidR="00163B55">
        <w:t>п</w:t>
      </w:r>
      <w:r w:rsidR="00163B55">
        <w:t>кой</w:t>
      </w:r>
      <w:r>
        <w:t xml:space="preserve"> мыши на элементе и выбрать пункт «Цвета состояний».</w:t>
      </w:r>
    </w:p>
    <w:p w:rsidR="003E2A02" w:rsidRPr="003E2A02" w:rsidRDefault="003E2A02" w:rsidP="003E2A02">
      <w:r>
        <w:t>Состояния объектов также индицируются на функциональных вкладках «Зоны», «Разделы», «Группы разделов». На каждой вкладке всем объектам соответствует цвет состояния объекта.</w:t>
      </w:r>
    </w:p>
    <w:p w:rsidR="001422DC" w:rsidRDefault="001422DC" w:rsidP="001422DC">
      <w:pPr>
        <w:pStyle w:val="ae"/>
        <w:keepNext/>
        <w:jc w:val="center"/>
      </w:pPr>
    </w:p>
    <w:p w:rsidR="001422DC" w:rsidRDefault="001B1070" w:rsidP="001422DC">
      <w:pPr>
        <w:pStyle w:val="af0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E0DBB4F" wp14:editId="3FD78251">
                <wp:simplePos x="0" y="0"/>
                <wp:positionH relativeFrom="column">
                  <wp:posOffset>3973830</wp:posOffset>
                </wp:positionH>
                <wp:positionV relativeFrom="paragraph">
                  <wp:posOffset>1062355</wp:posOffset>
                </wp:positionV>
                <wp:extent cx="2961005" cy="635"/>
                <wp:effectExtent l="0" t="0" r="0" b="0"/>
                <wp:wrapSquare wrapText="bothSides"/>
                <wp:docPr id="5601" name="Поле 5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100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622A" w:rsidRPr="00CD0628" w:rsidRDefault="004E622A" w:rsidP="00BB2CAF">
                            <w:pPr>
                              <w:pStyle w:val="af0"/>
                              <w:rPr>
                                <w:rFonts w:cstheme="minorHAnsi"/>
                                <w:noProof/>
                              </w:rPr>
                            </w:pPr>
                            <w:r w:rsidRPr="00B378A5">
                              <w:t>Список цветов состояний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5601" o:spid="_x0000_s1031" type="#_x0000_t202" style="position:absolute;left:0;text-align:left;margin-left:312.9pt;margin-top:83.65pt;width:233.15pt;height:.0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" stroked="f">
                <v:textbox style="mso-fit-shape-to-text:t" inset="0,0,0,0">
                  <w:txbxContent>
                    <w:p w:rsidR="004E622A" w:rsidRPr="00CD0628" w:rsidRDefault="004E622A" w:rsidP="00BB2CAF">
                      <w:pPr>
                        <w:pStyle w:val="af0"/>
                        <w:rPr>
                          <w:rFonts w:cstheme="minorHAnsi"/>
                          <w:noProof/>
                        </w:rPr>
                      </w:pPr>
                      <w:r w:rsidRPr="00B378A5">
                        <w:t>Список цветов состояний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5A4B">
        <w:br w:type="page"/>
      </w:r>
    </w:p>
    <w:p w:rsidR="00BC5551" w:rsidRPr="008641EE" w:rsidRDefault="00BC5551" w:rsidP="008641EE">
      <w:pPr>
        <w:pStyle w:val="2"/>
      </w:pPr>
      <w:bookmarkStart w:id="11" w:name="_Работа_с_журналом"/>
      <w:bookmarkStart w:id="12" w:name="_Ref461031126"/>
      <w:bookmarkStart w:id="13" w:name="_Ref461031197"/>
      <w:bookmarkStart w:id="14" w:name="_Toc465931825"/>
      <w:bookmarkEnd w:id="11"/>
      <w:r w:rsidRPr="008641EE">
        <w:lastRenderedPageBreak/>
        <w:t>Работа с журналом событий</w:t>
      </w:r>
      <w:bookmarkEnd w:id="12"/>
      <w:bookmarkEnd w:id="13"/>
      <w:bookmarkEnd w:id="14"/>
    </w:p>
    <w:p w:rsidR="001D24FC" w:rsidRDefault="001D24FC" w:rsidP="008E0686">
      <w:pPr>
        <w:pStyle w:val="ae"/>
      </w:pPr>
      <w:r>
        <w:t>Журнал событий – это полный перечень событий, происходящих в системе. При работе опера</w:t>
      </w:r>
      <w:r w:rsidRPr="00CC4308">
        <w:t>тора охранной си</w:t>
      </w:r>
      <w:r w:rsidRPr="00CC4308">
        <w:t>г</w:t>
      </w:r>
      <w:r w:rsidRPr="00CC4308">
        <w:t>нализации желательно, чтобы окно журнала событий было отображено в «Мониторе</w:t>
      </w:r>
      <w:r w:rsidR="003443C1" w:rsidRPr="00CC4308">
        <w:t xml:space="preserve"> системы</w:t>
      </w:r>
      <w:r w:rsidRPr="00CC4308">
        <w:t>».</w:t>
      </w:r>
      <w:r w:rsidR="00E8133A" w:rsidRPr="00CC4308">
        <w:t xml:space="preserve"> </w:t>
      </w:r>
      <w:r w:rsidR="00504B46">
        <w:t xml:space="preserve">По умолчанию </w:t>
      </w:r>
      <w:r w:rsidR="00E8133A" w:rsidRPr="00CC4308">
        <w:t>в журнале событий отображаются события, произошедшие</w:t>
      </w:r>
      <w:r w:rsidR="00CC4308" w:rsidRPr="00CC4308">
        <w:t xml:space="preserve"> </w:t>
      </w:r>
      <w:proofErr w:type="gramStart"/>
      <w:r w:rsidR="00CC4308" w:rsidRPr="00CC4308">
        <w:t>за</w:t>
      </w:r>
      <w:proofErr w:type="gramEnd"/>
      <w:r w:rsidR="00CC4308">
        <w:t xml:space="preserve"> последние </w:t>
      </w:r>
      <w:r w:rsidR="00E2409B">
        <w:t>12 часов</w:t>
      </w:r>
      <w:r w:rsidR="00CC4308">
        <w:t>.</w:t>
      </w:r>
      <w:r w:rsidR="00E8133A">
        <w:t xml:space="preserve"> </w:t>
      </w:r>
      <w:r>
        <w:t xml:space="preserve"> Внешний вид журнала </w:t>
      </w:r>
      <w:r w:rsidR="00AE30DA">
        <w:t xml:space="preserve">событий на </w:t>
      </w:r>
      <w:r w:rsidR="00820F2D">
        <w:t>странице</w:t>
      </w:r>
      <w:r w:rsidR="00AE30DA">
        <w:t xml:space="preserve"> «Управление»:</w:t>
      </w:r>
    </w:p>
    <w:p w:rsidR="00ED6ABE" w:rsidRDefault="001D24FC" w:rsidP="00D92854">
      <w:pPr>
        <w:pStyle w:val="af0"/>
      </w:pPr>
      <w:r>
        <w:rPr>
          <w:noProof/>
          <w:lang w:eastAsia="ru-RU"/>
        </w:rPr>
        <w:drawing>
          <wp:inline distT="0" distB="0" distL="0" distR="0" wp14:anchorId="49AF353E" wp14:editId="619A60DD">
            <wp:extent cx="6079497" cy="1818168"/>
            <wp:effectExtent l="0" t="0" r="0" b="0"/>
            <wp:docPr id="19" name="Рисунок 19" descr="D:\bolid_files\Документация Орион Про\Иллюстрации\пример журнала событий ох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bolid_files\Документация Орион Про\Иллюстрации\пример журнала событий охр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322" cy="1820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4FC" w:rsidRDefault="00ED6ABE" w:rsidP="00D92854">
      <w:pPr>
        <w:pStyle w:val="af0"/>
      </w:pPr>
      <w:r>
        <w:t>Журнал событий</w:t>
      </w:r>
    </w:p>
    <w:p w:rsidR="00D92854" w:rsidRDefault="00FC409D" w:rsidP="00B90E57">
      <w:pPr>
        <w:rPr>
          <w:rFonts w:cstheme="minorHAnsi"/>
        </w:rPr>
      </w:pPr>
      <w:r>
        <w:rPr>
          <w:rFonts w:cstheme="minorHAnsi"/>
        </w:rPr>
        <w:t>Журнал событий в данной вкладке – это журнал событий «реального времени». Любое происходящее в системе событие моментально отображается в этом журнале событий. Фокус всегда перемещается к последнему соб</w:t>
      </w:r>
      <w:r>
        <w:rPr>
          <w:rFonts w:cstheme="minorHAnsi"/>
        </w:rPr>
        <w:t>ы</w:t>
      </w:r>
      <w:r>
        <w:rPr>
          <w:rFonts w:cstheme="minorHAnsi"/>
        </w:rPr>
        <w:t xml:space="preserve">тию. Для просмотра событий системы без перемещения фокуса на последнее событие можно из отдельного окна см. п. </w:t>
      </w:r>
      <w:r>
        <w:rPr>
          <w:rFonts w:cstheme="minorHAnsi"/>
        </w:rPr>
        <w:fldChar w:fldCharType="begin"/>
      </w:r>
      <w:r>
        <w:rPr>
          <w:rFonts w:cstheme="minorHAnsi"/>
        </w:rPr>
        <w:instrText xml:space="preserve"> REF _Ref461024927 \r \h </w:instrText>
      </w:r>
      <w:r>
        <w:rPr>
          <w:rFonts w:cstheme="minorHAnsi"/>
        </w:rPr>
      </w:r>
      <w:r>
        <w:rPr>
          <w:rFonts w:cstheme="minorHAnsi"/>
        </w:rPr>
        <w:fldChar w:fldCharType="separate"/>
      </w:r>
      <w:r>
        <w:rPr>
          <w:rFonts w:cstheme="minorHAnsi"/>
        </w:rPr>
        <w:t>2.5.4</w:t>
      </w:r>
      <w:r>
        <w:rPr>
          <w:rFonts w:cstheme="minorHAnsi"/>
        </w:rPr>
        <w:fldChar w:fldCharType="end"/>
      </w:r>
      <w:r>
        <w:rPr>
          <w:rFonts w:cstheme="minorHAnsi"/>
        </w:rPr>
        <w:t>.</w:t>
      </w:r>
    </w:p>
    <w:p w:rsidR="00B90E57" w:rsidRPr="00294668" w:rsidRDefault="00B90E57" w:rsidP="00B90E57">
      <w:pPr>
        <w:rPr>
          <w:rFonts w:ascii="Microsoft Sans Serif" w:hAnsi="Microsoft Sans Serif" w:cs="Microsoft Sans Serif"/>
          <w:sz w:val="20"/>
          <w:szCs w:val="20"/>
        </w:rPr>
      </w:pPr>
      <w:r w:rsidRPr="00B90E57">
        <w:rPr>
          <w:rFonts w:cstheme="minorHAnsi"/>
        </w:rPr>
        <w:t xml:space="preserve">Если </w:t>
      </w:r>
      <w:r w:rsidR="007C6A0A">
        <w:rPr>
          <w:rFonts w:cstheme="minorHAnsi"/>
        </w:rPr>
        <w:t>ж</w:t>
      </w:r>
      <w:r w:rsidRPr="00B90E57">
        <w:rPr>
          <w:rFonts w:cstheme="minorHAnsi"/>
        </w:rPr>
        <w:t>урнал событий не закреплён на странице, а сворачивается вниз, то для показа Журнала событий необх</w:t>
      </w:r>
      <w:r w:rsidRPr="00B90E57">
        <w:rPr>
          <w:rFonts w:cstheme="minorHAnsi"/>
        </w:rPr>
        <w:t>о</w:t>
      </w:r>
      <w:r w:rsidRPr="00B90E57">
        <w:rPr>
          <w:rFonts w:cstheme="minorHAnsi"/>
        </w:rPr>
        <w:t>димо подвести курсор мыши к соответствующей пиктограмме:</w:t>
      </w:r>
      <w:r>
        <w:rPr>
          <w:rFonts w:cstheme="minorHAnsi"/>
        </w:rPr>
        <w:t xml:space="preserve">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A82FA37" wp14:editId="0DC5FA75">
            <wp:extent cx="621030" cy="215900"/>
            <wp:effectExtent l="0" t="0" r="7620" b="0"/>
            <wp:docPr id="4512" name="Рисунок 4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21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0686" w:rsidRDefault="008E0686" w:rsidP="008E0686">
      <w:pPr>
        <w:pStyle w:val="ae"/>
      </w:pPr>
      <w:r>
        <w:t>Приходящие в систему события, которые влияют на состояние объектов системы (например, тревога входа, вз</w:t>
      </w:r>
      <w:r>
        <w:t>я</w:t>
      </w:r>
      <w:r>
        <w:t>тие на охрану, снятие с охраны и т.д.)</w:t>
      </w:r>
      <w:r w:rsidR="008A3FF9">
        <w:t>,</w:t>
      </w:r>
      <w:r>
        <w:t xml:space="preserve"> в журнале событий тоже отображаются </w:t>
      </w:r>
      <w:r w:rsidRPr="00AF469B">
        <w:t>определёнными цветами</w:t>
      </w:r>
      <w:r w:rsidR="008A3FF9" w:rsidRPr="00AF469B">
        <w:t xml:space="preserve"> (список цветов состояний в </w:t>
      </w:r>
      <w:r w:rsidR="008A3FF9" w:rsidRPr="009866E2">
        <w:t>приложении</w:t>
      </w:r>
      <w:r w:rsidR="00B02A16" w:rsidRPr="009866E2">
        <w:t xml:space="preserve"> </w:t>
      </w:r>
      <w:r w:rsidR="009866E2">
        <w:fldChar w:fldCharType="begin"/>
      </w:r>
      <w:r w:rsidR="009866E2">
        <w:instrText xml:space="preserve"> REF _Ref461031262 \r \h </w:instrText>
      </w:r>
      <w:r w:rsidR="009866E2">
        <w:fldChar w:fldCharType="separate"/>
      </w:r>
      <w:r w:rsidR="00142748">
        <w:t>4.1</w:t>
      </w:r>
      <w:r w:rsidR="009866E2">
        <w:fldChar w:fldCharType="end"/>
      </w:r>
      <w:r w:rsidR="008A3FF9" w:rsidRPr="00AF469B">
        <w:t>)</w:t>
      </w:r>
      <w:r w:rsidRPr="00AF469B">
        <w:t>.</w:t>
      </w:r>
      <w:r>
        <w:t xml:space="preserve"> </w:t>
      </w:r>
    </w:p>
    <w:p w:rsidR="008A3FF9" w:rsidRPr="000B2826" w:rsidRDefault="00120002" w:rsidP="003D23D2">
      <w:pPr>
        <w:pStyle w:val="ae"/>
        <w:rPr>
          <w:rFonts w:ascii="Calibri" w:hAnsi="Calibri" w:cs="Calibri"/>
        </w:rPr>
      </w:pPr>
      <w:r w:rsidRPr="000B2826">
        <w:rPr>
          <w:rFonts w:ascii="Calibri" w:hAnsi="Calibri" w:cs="Calibri"/>
        </w:rPr>
        <w:t xml:space="preserve">Вид журнала событий можно изменить: </w:t>
      </w:r>
    </w:p>
    <w:p w:rsidR="008A3FF9" w:rsidRPr="000B2826" w:rsidRDefault="008A3FF9" w:rsidP="000F379F">
      <w:pPr>
        <w:pStyle w:val="aa"/>
        <w:numPr>
          <w:ilvl w:val="0"/>
          <w:numId w:val="5"/>
        </w:numPr>
        <w:tabs>
          <w:tab w:val="num" w:pos="720"/>
        </w:tabs>
        <w:rPr>
          <w:rFonts w:ascii="Calibri" w:hAnsi="Calibri" w:cs="Calibri"/>
        </w:rPr>
      </w:pPr>
      <w:r w:rsidRPr="000B2826">
        <w:rPr>
          <w:rFonts w:ascii="Calibri" w:hAnsi="Calibri" w:cs="Calibri"/>
        </w:rPr>
        <w:t xml:space="preserve">Для </w:t>
      </w:r>
      <w:r w:rsidR="00120002" w:rsidRPr="000B2826">
        <w:rPr>
          <w:rFonts w:ascii="Calibri" w:hAnsi="Calibri" w:cs="Calibri"/>
        </w:rPr>
        <w:t>изменения ширины столбцов</w:t>
      </w:r>
      <w:r w:rsidRPr="000B2826">
        <w:rPr>
          <w:rFonts w:ascii="Calibri" w:hAnsi="Calibri" w:cs="Calibri"/>
        </w:rPr>
        <w:t xml:space="preserve"> требуется подвести курсор к краю названия столбца и, нажав левую кнопку мыши, растянуть или наоборот сузить столбец.</w:t>
      </w:r>
    </w:p>
    <w:p w:rsidR="008A3FF9" w:rsidRPr="000B2826" w:rsidRDefault="008A3FF9" w:rsidP="000F379F">
      <w:pPr>
        <w:pStyle w:val="aa"/>
        <w:numPr>
          <w:ilvl w:val="0"/>
          <w:numId w:val="5"/>
        </w:numPr>
        <w:tabs>
          <w:tab w:val="num" w:pos="786"/>
        </w:tabs>
        <w:spacing w:after="0" w:line="240" w:lineRule="auto"/>
        <w:rPr>
          <w:rFonts w:ascii="Calibri" w:hAnsi="Calibri" w:cs="Calibri"/>
        </w:rPr>
      </w:pPr>
      <w:r w:rsidRPr="000B2826">
        <w:rPr>
          <w:rFonts w:ascii="Calibri" w:hAnsi="Calibri" w:cs="Calibri"/>
        </w:rPr>
        <w:t xml:space="preserve">Для </w:t>
      </w:r>
      <w:r w:rsidR="00120002" w:rsidRPr="000B2826">
        <w:rPr>
          <w:rFonts w:ascii="Calibri" w:hAnsi="Calibri" w:cs="Calibri"/>
        </w:rPr>
        <w:t xml:space="preserve">изменения порядка следования столбцов </w:t>
      </w:r>
      <w:r w:rsidRPr="000B2826">
        <w:rPr>
          <w:rFonts w:ascii="Calibri" w:hAnsi="Calibri" w:cs="Calibri"/>
        </w:rPr>
        <w:t>требуется подвести курсор к названию столбца и, нажав левую кнопку мыши, перетащить столбец на требуемую позицию.</w:t>
      </w:r>
      <w:r w:rsidR="00120002" w:rsidRPr="000B2826">
        <w:rPr>
          <w:rFonts w:ascii="Calibri" w:hAnsi="Calibri" w:cs="Calibri"/>
        </w:rPr>
        <w:t xml:space="preserve"> </w:t>
      </w:r>
    </w:p>
    <w:p w:rsidR="00D92854" w:rsidRPr="00F00922" w:rsidRDefault="00F00922" w:rsidP="00F00922">
      <w:pPr>
        <w:pStyle w:val="4"/>
      </w:pPr>
      <w:r>
        <w:t>Добавление комментария к событию</w:t>
      </w:r>
    </w:p>
    <w:p w:rsidR="00B7065D" w:rsidRDefault="00C97051" w:rsidP="00C97051">
      <w:r>
        <w:t xml:space="preserve">Для любого события </w:t>
      </w:r>
      <w:r w:rsidR="00646BD6" w:rsidRPr="00646BD6">
        <w:t>(</w:t>
      </w:r>
      <w:r w:rsidR="00646BD6">
        <w:t xml:space="preserve">в том числе и для тревог) </w:t>
      </w:r>
      <w:r>
        <w:t xml:space="preserve">в журнале событий можно добавить комментарий. </w:t>
      </w:r>
      <w:r w:rsidR="00B7065D">
        <w:t>Комментарии никак не влияют на событие, а служат лишь для внесения каких-либо служебных пометок. Для добавления ко</w:t>
      </w:r>
      <w:r w:rsidR="00B7065D">
        <w:t>м</w:t>
      </w:r>
      <w:r w:rsidR="00B7065D">
        <w:t xml:space="preserve">ментария необходимо щёлкнуть на нужном событии правой </w:t>
      </w:r>
      <w:r w:rsidR="00163B55">
        <w:t>кнопкой</w:t>
      </w:r>
      <w:r w:rsidR="00B7065D">
        <w:t xml:space="preserve"> мыши (или предварительно выбрать н</w:t>
      </w:r>
      <w:r w:rsidR="00B7065D">
        <w:t>е</w:t>
      </w:r>
      <w:r w:rsidR="00B7065D">
        <w:t xml:space="preserve">сколько событий левой </w:t>
      </w:r>
      <w:r w:rsidR="00163B55">
        <w:t>кнопкой</w:t>
      </w:r>
      <w:r w:rsidR="00B7065D">
        <w:t xml:space="preserve"> мыши с зажатой на клавиатуре клавишей </w:t>
      </w:r>
      <w:r w:rsidR="00B7065D">
        <w:rPr>
          <w:lang w:val="en-US"/>
        </w:rPr>
        <w:t>Shift</w:t>
      </w:r>
      <w:r w:rsidR="00B7065D">
        <w:t>) и выбрать пункт меню «Добавить комментарий»:</w:t>
      </w:r>
    </w:p>
    <w:p w:rsidR="00C97051" w:rsidRDefault="00F00922" w:rsidP="00F35F82">
      <w:pPr>
        <w:spacing w:after="0"/>
        <w:jc w:val="center"/>
      </w:pPr>
      <w:r>
        <w:rPr>
          <w:noProof/>
          <w:lang w:eastAsia="ru-RU"/>
        </w:rPr>
        <w:drawing>
          <wp:inline distT="0" distB="0" distL="0" distR="0" wp14:anchorId="4C08D49C" wp14:editId="09D14376">
            <wp:extent cx="2066925" cy="904875"/>
            <wp:effectExtent l="0" t="0" r="9525" b="952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5F82" w:rsidRDefault="00F35F82" w:rsidP="00F35F82">
      <w:pPr>
        <w:pStyle w:val="af0"/>
      </w:pPr>
      <w:r>
        <w:t>Контекстное меню журнала событий</w:t>
      </w:r>
    </w:p>
    <w:p w:rsidR="00B7065D" w:rsidRDefault="00B7065D" w:rsidP="00B7065D">
      <w:r>
        <w:t>После чего появится диалоговое окно ввода текста:</w:t>
      </w:r>
    </w:p>
    <w:p w:rsidR="00B7065D" w:rsidRDefault="00B7065D" w:rsidP="00B7065D">
      <w:r>
        <w:rPr>
          <w:noProof/>
          <w:lang w:eastAsia="ru-RU"/>
        </w:rPr>
        <w:lastRenderedPageBreak/>
        <w:drawing>
          <wp:inline distT="0" distB="0" distL="0" distR="0" wp14:anchorId="3A8E57F5" wp14:editId="01D11B70">
            <wp:extent cx="6470015" cy="1328420"/>
            <wp:effectExtent l="0" t="0" r="6985" b="5080"/>
            <wp:docPr id="5656" name="Рисунок 5656" descr="D:\bolid_files\Документация Орион Про\Иллюстрации\Добавление текста коммента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bolid_files\Документация Орион Про\Иллюстрации\Добавление текста комментария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132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F82" w:rsidRDefault="007247C5" w:rsidP="00F35F82">
      <w:pPr>
        <w:pStyle w:val="af0"/>
      </w:pPr>
      <w:r>
        <w:t>Ввод коммен</w:t>
      </w:r>
      <w:r w:rsidR="00F35F82">
        <w:t>т</w:t>
      </w:r>
      <w:r>
        <w:t>а</w:t>
      </w:r>
      <w:r w:rsidR="00F35F82">
        <w:t>рия</w:t>
      </w:r>
    </w:p>
    <w:p w:rsidR="00F35F82" w:rsidRDefault="00F35F82" w:rsidP="00B7065D">
      <w:r>
        <w:t xml:space="preserve">В поле необходимо ввести нужный текст и нажать </w:t>
      </w:r>
      <w:r w:rsidR="00163B55">
        <w:t>кнопку</w:t>
      </w:r>
      <w:r>
        <w:t xml:space="preserve"> «Применить» (ограничение на длину комментария – 250 символов). Введённые ранее комментарии сохраняются. Оператор может выбрать их из выпадающего меню:</w:t>
      </w:r>
    </w:p>
    <w:p w:rsidR="00F35F82" w:rsidRDefault="00F35F82" w:rsidP="00F35F82">
      <w:pPr>
        <w:jc w:val="center"/>
      </w:pPr>
      <w:r>
        <w:rPr>
          <w:noProof/>
          <w:lang w:eastAsia="ru-RU"/>
        </w:rPr>
        <w:drawing>
          <wp:inline distT="0" distB="0" distL="0" distR="0" wp14:anchorId="4E164B76" wp14:editId="4859DB6A">
            <wp:extent cx="3536831" cy="918356"/>
            <wp:effectExtent l="0" t="0" r="6985" b="0"/>
            <wp:docPr id="5657" name="Рисунок 5657" descr="D:\bolid_files\Документация Орион Про\Иллюстрации\выбор комментария из спи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bolid_files\Документация Орион Про\Иллюстрации\выбор комментария из списка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755" cy="918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F82" w:rsidRDefault="00F35F82" w:rsidP="00F35F82">
      <w:pPr>
        <w:pStyle w:val="af0"/>
      </w:pPr>
      <w:r>
        <w:t>Выбор комментария из списка</w:t>
      </w:r>
    </w:p>
    <w:p w:rsidR="00667681" w:rsidRPr="00667681" w:rsidRDefault="00667681" w:rsidP="00667681">
      <w:pPr>
        <w:pStyle w:val="af6"/>
      </w:pPr>
      <w:r w:rsidRPr="00667681">
        <w:t>Возможность комментирования событий настраивается администратором.</w:t>
      </w:r>
    </w:p>
    <w:p w:rsidR="00F00922" w:rsidRDefault="00F00922" w:rsidP="001D7C94">
      <w:pPr>
        <w:pStyle w:val="4"/>
      </w:pPr>
      <w:r>
        <w:t>Функция «Показать на плане»</w:t>
      </w:r>
    </w:p>
    <w:p w:rsidR="00F00922" w:rsidRDefault="00F00922" w:rsidP="00F00922">
      <w:r>
        <w:t>Для любого события, которое вызывает какой-либо объект (например, взятие/снятие/</w:t>
      </w:r>
      <w:proofErr w:type="spellStart"/>
      <w:r w:rsidR="001D7C94">
        <w:t>невзятие</w:t>
      </w:r>
      <w:proofErr w:type="spellEnd"/>
      <w:r w:rsidR="001D7C94">
        <w:t>/</w:t>
      </w:r>
      <w:r>
        <w:t>тревога)</w:t>
      </w:r>
      <w:r w:rsidR="001D7C94">
        <w:t xml:space="preserve"> можно использовать функцию «Показать на плане». При выборе этого пункта в контекстном меню события произойдёт перемещение фокуса на выбранный объект на плане помещения, а сам объект кратковременно изменит цвет.</w:t>
      </w:r>
    </w:p>
    <w:p w:rsidR="007F30B0" w:rsidRPr="007F30B0" w:rsidRDefault="007F30B0" w:rsidP="007F30B0">
      <w:pPr>
        <w:jc w:val="center"/>
        <w:rPr>
          <w:rStyle w:val="af1"/>
        </w:rPr>
      </w:pPr>
      <w:r>
        <w:rPr>
          <w:noProof/>
          <w:lang w:eastAsia="ru-RU"/>
        </w:rPr>
        <w:drawing>
          <wp:inline distT="0" distB="0" distL="0" distR="0" wp14:anchorId="233AEA2C" wp14:editId="26366C68">
            <wp:extent cx="2057400" cy="8763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7F30B0">
        <w:rPr>
          <w:rStyle w:val="af1"/>
        </w:rPr>
        <w:t>Функция «Показать на плане»</w:t>
      </w:r>
    </w:p>
    <w:p w:rsidR="00C659CC" w:rsidRDefault="00C659CC" w:rsidP="008641EE">
      <w:pPr>
        <w:pStyle w:val="3"/>
        <w:rPr>
          <w:lang w:val="en-US"/>
        </w:rPr>
      </w:pPr>
      <w:bookmarkStart w:id="15" w:name="_Toc465931826"/>
      <w:r>
        <w:t>Структура журнала событий</w:t>
      </w:r>
      <w:bookmarkEnd w:id="15"/>
    </w:p>
    <w:p w:rsidR="008977DE" w:rsidRPr="008977DE" w:rsidRDefault="008977DE" w:rsidP="008977DE">
      <w:r>
        <w:t>В журнале событий для каждого события ОС отображаются следующие данные: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26"/>
        <w:gridCol w:w="5954"/>
        <w:gridCol w:w="2375"/>
      </w:tblGrid>
      <w:tr w:rsidR="00C659CC" w:rsidRPr="009029CB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9029CB" w:rsidRDefault="00C659CC" w:rsidP="005E63D9">
            <w:pPr>
              <w:jc w:val="center"/>
              <w:rPr>
                <w:rFonts w:cstheme="minorHAnsi"/>
                <w:b/>
              </w:rPr>
            </w:pPr>
            <w:r w:rsidRPr="009029CB">
              <w:rPr>
                <w:rFonts w:cstheme="minorHAnsi"/>
                <w:b/>
              </w:rPr>
              <w:t>Столбец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9029CB" w:rsidRDefault="00C659CC" w:rsidP="005E63D9">
            <w:pPr>
              <w:jc w:val="center"/>
              <w:rPr>
                <w:rFonts w:cstheme="minorHAnsi"/>
                <w:b/>
              </w:rPr>
            </w:pPr>
            <w:r w:rsidRPr="009029CB">
              <w:rPr>
                <w:rFonts w:cstheme="minorHAnsi"/>
                <w:b/>
              </w:rPr>
              <w:t>Описание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9029CB" w:rsidRDefault="00C659CC" w:rsidP="005E63D9">
            <w:pPr>
              <w:jc w:val="center"/>
              <w:rPr>
                <w:rFonts w:cstheme="minorHAnsi"/>
                <w:b/>
              </w:rPr>
            </w:pPr>
            <w:r w:rsidRPr="009029CB">
              <w:rPr>
                <w:rFonts w:cstheme="minorHAnsi"/>
                <w:b/>
              </w:rPr>
              <w:t>Пример</w:t>
            </w: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РМ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C659CC" w:rsidRDefault="00C659CC" w:rsidP="005E63D9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Рабочее место, на котором произошло событие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234BDD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A43516B" wp14:editId="43973C87">
                  <wp:extent cx="1028700" cy="210394"/>
                  <wp:effectExtent l="0" t="0" r="0" b="0"/>
                  <wp:docPr id="13" name="Рисунок 13" descr="D:\bolid_files\Документация Орион Про\Иллюстрации\название комп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:\bolid_files\Документация Орион Про\Иллюстрации\название комп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610" cy="210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Время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C659CC" w:rsidRDefault="00C659CC" w:rsidP="005E63D9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Дата и</w:t>
            </w:r>
            <w:r w:rsidR="003F0A71">
              <w:rPr>
                <w:rFonts w:cstheme="minorHAnsi"/>
                <w:sz w:val="20"/>
                <w:szCs w:val="20"/>
              </w:rPr>
              <w:t xml:space="preserve"> время, когда событие произошло</w:t>
            </w:r>
          </w:p>
          <w:p w:rsidR="00C659CC" w:rsidRPr="00C659CC" w:rsidRDefault="00C659CC" w:rsidP="003609C6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(</w:t>
            </w:r>
            <w:r w:rsidRPr="00C659CC">
              <w:rPr>
                <w:rFonts w:cstheme="minorHAnsi"/>
                <w:i/>
                <w:sz w:val="20"/>
                <w:szCs w:val="20"/>
              </w:rPr>
              <w:t>Возможно</w:t>
            </w:r>
            <w:r w:rsidR="003609C6">
              <w:rPr>
                <w:rFonts w:cstheme="minorHAnsi"/>
                <w:i/>
                <w:sz w:val="20"/>
                <w:szCs w:val="20"/>
              </w:rPr>
              <w:t xml:space="preserve"> только время возникновения события)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</w:rPr>
              <w:object w:dxaOrig="1755" w:dyaOrig="3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8.2pt;height:16.15pt" o:ole="">
                  <v:imagedata r:id="rId48" o:title=""/>
                </v:shape>
                <o:OLEObject Type="Embed" ProgID="PBrush" ShapeID="_x0000_i1025" DrawAspect="Content" ObjectID="_1541421942" r:id="rId49"/>
              </w:object>
            </w:r>
          </w:p>
        </w:tc>
      </w:tr>
      <w:tr w:rsidR="00C659CC" w:rsidRPr="00C659CC" w:rsidTr="00AF469B">
        <w:trPr>
          <w:trHeight w:val="547"/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Событие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C659CC" w:rsidRDefault="00C659CC" w:rsidP="005E63D9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Название события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725827" w:rsidP="000C344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</w:rPr>
              <w:object w:dxaOrig="2430" w:dyaOrig="315">
                <v:shape id="_x0000_i1026" type="#_x0000_t75" style="width:103.25pt;height:16.3pt" o:ole="">
                  <v:imagedata r:id="rId50" o:title=""/>
                </v:shape>
                <o:OLEObject Type="Embed" ProgID="PBrush" ShapeID="_x0000_i1026" DrawAspect="Content" ObjectID="_1541421943" r:id="rId51"/>
              </w:object>
            </w: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Раздел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C659CC" w:rsidRDefault="00C659CC" w:rsidP="003A12E0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Если произошедшее событие относилось к разделу или группе разделов, то в данном поле отображается но</w:t>
            </w:r>
            <w:r w:rsidR="003A12E0">
              <w:rPr>
                <w:rFonts w:cstheme="minorHAnsi"/>
                <w:sz w:val="20"/>
                <w:szCs w:val="20"/>
              </w:rPr>
              <w:t>мер раздела или группы разделов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840" w:dyaOrig="315">
                <v:shape id="_x0000_i1027" type="#_x0000_t75" style="width:43.35pt;height:16.15pt" o:ole="">
                  <v:imagedata r:id="rId52" o:title=""/>
                </v:shape>
                <o:OLEObject Type="Embed" ProgID="PBrush" ShapeID="_x0000_i1027" DrawAspect="Content" ObjectID="_1541421944" r:id="rId53"/>
              </w:object>
            </w:r>
          </w:p>
          <w:p w:rsidR="00C659CC" w:rsidRPr="003A12E0" w:rsidRDefault="00C659CC" w:rsidP="003A12E0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840" w:dyaOrig="315">
                <v:shape id="_x0000_i1028" type="#_x0000_t75" style="width:43.35pt;height:16.15pt" o:ole="">
                  <v:imagedata r:id="rId54" o:title=""/>
                </v:shape>
                <o:OLEObject Type="Embed" ProgID="PBrush" ShapeID="_x0000_i1028" DrawAspect="Content" ObjectID="_1541421945" r:id="rId55"/>
              </w:object>
            </w: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3A12E0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3A12E0">
              <w:rPr>
                <w:rFonts w:cstheme="minorHAnsi"/>
                <w:sz w:val="20"/>
                <w:szCs w:val="20"/>
              </w:rPr>
              <w:t>Дверь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33276E" w:rsidRDefault="003A12E0" w:rsidP="005E63D9">
            <w:pPr>
              <w:rPr>
                <w:rFonts w:cstheme="minorHAnsi"/>
                <w:i/>
                <w:sz w:val="20"/>
                <w:szCs w:val="20"/>
              </w:rPr>
            </w:pPr>
            <w:r w:rsidRPr="0033276E">
              <w:rPr>
                <w:rFonts w:cstheme="minorHAnsi"/>
                <w:i/>
                <w:sz w:val="20"/>
                <w:szCs w:val="20"/>
              </w:rPr>
              <w:t xml:space="preserve">Не используется для систем ОС 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</w:rPr>
            </w:pP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lastRenderedPageBreak/>
              <w:t>Описание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C659CC" w:rsidRDefault="00C659CC" w:rsidP="00234BDD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Название объекта, к которому относится событие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234BDD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1740" w:dyaOrig="315">
                <v:shape id="_x0000_i1029" type="#_x0000_t75" style="width:88.15pt;height:16.15pt" o:ole="">
                  <v:imagedata r:id="rId56" o:title=""/>
                </v:shape>
                <o:OLEObject Type="Embed" ProgID="PBrush" ShapeID="_x0000_i1029" DrawAspect="Content" ObjectID="_1541421946" r:id="rId57"/>
              </w:object>
            </w: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Адрес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3A12E0" w:rsidRDefault="00C659CC" w:rsidP="00234BDD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Если произошедшее событие относилось к прибору, шлейфу си</w:t>
            </w:r>
            <w:r w:rsidRPr="00C659CC">
              <w:rPr>
                <w:rFonts w:cstheme="minorHAnsi"/>
                <w:sz w:val="20"/>
                <w:szCs w:val="20"/>
              </w:rPr>
              <w:t>г</w:t>
            </w:r>
            <w:r w:rsidRPr="00C659CC">
              <w:rPr>
                <w:rFonts w:cstheme="minorHAnsi"/>
                <w:sz w:val="20"/>
                <w:szCs w:val="20"/>
              </w:rPr>
              <w:t>нализации, считывателю или релейному выходу, то в данном поле отображается адрес объекта</w:t>
            </w:r>
            <w:r w:rsidR="003F0A71">
              <w:rPr>
                <w:rFonts w:cstheme="minorHAnsi"/>
                <w:sz w:val="20"/>
                <w:szCs w:val="20"/>
              </w:rPr>
              <w:t xml:space="preserve"> в системе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3A12E0" w:rsidRDefault="00C659CC" w:rsidP="00234BDD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855" w:dyaOrig="315">
                <v:shape id="_x0000_i1030" type="#_x0000_t75" style="width:41.9pt;height:16.15pt" o:ole="">
                  <v:imagedata r:id="rId58" o:title=""/>
                </v:shape>
                <o:OLEObject Type="Embed" ProgID="PBrush" ShapeID="_x0000_i1030" DrawAspect="Content" ObjectID="_1541421947" r:id="rId59"/>
              </w:object>
            </w: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3A12E0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3A12E0">
              <w:rPr>
                <w:rFonts w:cstheme="minorHAnsi"/>
                <w:sz w:val="20"/>
                <w:szCs w:val="20"/>
              </w:rPr>
              <w:t>Зона доступа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BF192A" w:rsidRDefault="003A12E0" w:rsidP="005E63D9">
            <w:pPr>
              <w:rPr>
                <w:rFonts w:cstheme="minorHAnsi"/>
                <w:i/>
                <w:sz w:val="20"/>
                <w:szCs w:val="20"/>
              </w:rPr>
            </w:pPr>
            <w:r w:rsidRPr="00BF192A">
              <w:rPr>
                <w:rFonts w:cstheme="minorHAnsi"/>
                <w:i/>
                <w:sz w:val="20"/>
                <w:szCs w:val="20"/>
              </w:rPr>
              <w:t>Не используется для систем ОС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C659CC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Хозорган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659CC" w:rsidRPr="00C659CC" w:rsidRDefault="00C659CC" w:rsidP="005E63D9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Если событие произошло вследствие действий какого-либо с</w:t>
            </w:r>
            <w:r w:rsidRPr="00C659CC">
              <w:rPr>
                <w:rFonts w:cstheme="minorHAnsi"/>
                <w:sz w:val="20"/>
                <w:szCs w:val="20"/>
              </w:rPr>
              <w:t>о</w:t>
            </w:r>
            <w:r w:rsidRPr="00C659CC">
              <w:rPr>
                <w:rFonts w:cstheme="minorHAnsi"/>
                <w:sz w:val="20"/>
                <w:szCs w:val="20"/>
              </w:rPr>
              <w:t>трудника, то в д</w:t>
            </w:r>
            <w:r w:rsidR="003F0A71">
              <w:rPr>
                <w:rFonts w:cstheme="minorHAnsi"/>
                <w:sz w:val="20"/>
                <w:szCs w:val="20"/>
              </w:rPr>
              <w:t>анном поле отображается его ФИО</w:t>
            </w:r>
          </w:p>
          <w:p w:rsidR="00C659CC" w:rsidRPr="00C659CC" w:rsidRDefault="00C659CC" w:rsidP="005E63D9">
            <w:pPr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  <w:sz w:val="20"/>
                <w:szCs w:val="20"/>
              </w:rPr>
              <w:t>Во всех остальных случаях в данном поле отображается «</w:t>
            </w:r>
            <w:proofErr w:type="gramStart"/>
            <w:r w:rsidRPr="00C659CC">
              <w:rPr>
                <w:rFonts w:cstheme="minorHAnsi"/>
                <w:sz w:val="20"/>
                <w:szCs w:val="20"/>
              </w:rPr>
              <w:t>-»</w:t>
            </w:r>
            <w:proofErr w:type="gramEnd"/>
            <w:r w:rsidRPr="00C659CC">
              <w:rPr>
                <w:rFonts w:cstheme="minorHAnsi"/>
                <w:sz w:val="20"/>
                <w:szCs w:val="20"/>
              </w:rPr>
              <w:t>.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659CC" w:rsidRPr="00C659CC" w:rsidRDefault="00C659CC" w:rsidP="005E63D9">
            <w:pPr>
              <w:jc w:val="center"/>
              <w:rPr>
                <w:rFonts w:cstheme="minorHAnsi"/>
              </w:rPr>
            </w:pPr>
            <w:r w:rsidRPr="00C659CC">
              <w:rPr>
                <w:rFonts w:cstheme="minorHAnsi"/>
              </w:rPr>
              <w:object w:dxaOrig="1515" w:dyaOrig="315">
                <v:shape id="_x0000_i1031" type="#_x0000_t75" style="width:76.45pt;height:16.15pt" o:ole="">
                  <v:imagedata r:id="rId60" o:title=""/>
                </v:shape>
                <o:OLEObject Type="Embed" ProgID="PBrush" ShapeID="_x0000_i1031" DrawAspect="Content" ObjectID="_1541421948" r:id="rId61"/>
              </w:object>
            </w:r>
          </w:p>
          <w:p w:rsidR="00C659CC" w:rsidRPr="00C659CC" w:rsidRDefault="00C659CC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 w:rsidRPr="00C659CC">
              <w:rPr>
                <w:rFonts w:cstheme="minorHAnsi"/>
              </w:rPr>
              <w:object w:dxaOrig="1515" w:dyaOrig="315">
                <v:shape id="_x0000_i1032" type="#_x0000_t75" style="width:76.45pt;height:16.15pt" o:ole="">
                  <v:imagedata r:id="rId62" o:title=""/>
                </v:shape>
                <o:OLEObject Type="Embed" ProgID="PBrush" ShapeID="_x0000_i1032" DrawAspect="Content" ObjectID="_1541421949" r:id="rId63"/>
              </w:object>
            </w:r>
          </w:p>
        </w:tc>
      </w:tr>
      <w:tr w:rsidR="00C97051" w:rsidRPr="00C659CC" w:rsidTr="00AF469B"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 w:rsidR="00C97051" w:rsidRPr="00C659CC" w:rsidRDefault="00C97051" w:rsidP="005E63D9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Комментарий</w:t>
            </w:r>
          </w:p>
        </w:tc>
        <w:tc>
          <w:tcPr>
            <w:tcW w:w="5954" w:type="dxa"/>
            <w:shd w:val="clear" w:color="auto" w:fill="auto"/>
            <w:vAlign w:val="center"/>
          </w:tcPr>
          <w:p w:rsidR="00C97051" w:rsidRPr="00C659CC" w:rsidRDefault="008751F4" w:rsidP="005E63D9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Отображение комментария для события, введённого оператором</w:t>
            </w:r>
          </w:p>
        </w:tc>
        <w:tc>
          <w:tcPr>
            <w:tcW w:w="2375" w:type="dxa"/>
            <w:shd w:val="clear" w:color="auto" w:fill="auto"/>
            <w:vAlign w:val="center"/>
          </w:tcPr>
          <w:p w:rsidR="00C97051" w:rsidRPr="00C659CC" w:rsidRDefault="00C97051" w:rsidP="005E63D9">
            <w:pPr>
              <w:jc w:val="center"/>
              <w:rPr>
                <w:rFonts w:cstheme="minorHAnsi"/>
              </w:rPr>
            </w:pPr>
          </w:p>
        </w:tc>
      </w:tr>
    </w:tbl>
    <w:p w:rsidR="00BE6273" w:rsidRPr="006B2BBF" w:rsidRDefault="00BE6273" w:rsidP="008641EE">
      <w:pPr>
        <w:pStyle w:val="3"/>
      </w:pPr>
      <w:bookmarkStart w:id="16" w:name="_Toc465931827"/>
      <w:r w:rsidRPr="006B2BBF">
        <w:t>Фильтр отображения Журнала событий. Меню «Фильтры»</w:t>
      </w:r>
      <w:bookmarkEnd w:id="16"/>
    </w:p>
    <w:p w:rsidR="007C6A0A" w:rsidRDefault="00BE6273" w:rsidP="00227F3E">
      <w:pPr>
        <w:rPr>
          <w:rFonts w:ascii="Calibri" w:hAnsi="Calibri" w:cs="Calibri"/>
        </w:rPr>
      </w:pPr>
      <w:r w:rsidRPr="006B2BBF">
        <w:rPr>
          <w:rFonts w:ascii="Calibri" w:hAnsi="Calibri" w:cs="Calibri"/>
        </w:rPr>
        <w:t>В «Мониторе</w:t>
      </w:r>
      <w:r w:rsidR="00234BDD" w:rsidRPr="006B2BBF">
        <w:rPr>
          <w:rFonts w:ascii="Calibri" w:hAnsi="Calibri" w:cs="Calibri"/>
        </w:rPr>
        <w:t xml:space="preserve"> системы</w:t>
      </w:r>
      <w:r w:rsidRPr="006B2BBF">
        <w:rPr>
          <w:rFonts w:ascii="Calibri" w:hAnsi="Calibri" w:cs="Calibri"/>
        </w:rPr>
        <w:t>» можно исключать отображение каких-либо событий системы при помощи филь</w:t>
      </w:r>
      <w:r w:rsidR="00227F3E" w:rsidRPr="006B2BBF">
        <w:rPr>
          <w:rFonts w:ascii="Calibri" w:hAnsi="Calibri" w:cs="Calibri"/>
        </w:rPr>
        <w:t>тров с</w:t>
      </w:r>
      <w:r w:rsidR="00227F3E" w:rsidRPr="006B2BBF">
        <w:rPr>
          <w:rFonts w:ascii="Calibri" w:hAnsi="Calibri" w:cs="Calibri"/>
        </w:rPr>
        <w:t>о</w:t>
      </w:r>
      <w:r w:rsidR="00227F3E" w:rsidRPr="006B2BBF">
        <w:rPr>
          <w:rFonts w:ascii="Calibri" w:hAnsi="Calibri" w:cs="Calibri"/>
        </w:rPr>
        <w:t xml:space="preserve">бытий.  </w:t>
      </w:r>
    </w:p>
    <w:p w:rsidR="007C6A0A" w:rsidRPr="006B2BBF" w:rsidRDefault="007C6A0A" w:rsidP="007C6A0A">
      <w:pPr>
        <w:pStyle w:val="af6"/>
      </w:pPr>
      <w:r w:rsidRPr="006B2BBF">
        <w:t>Настройка фильтров событий</w:t>
      </w:r>
      <w:r>
        <w:t xml:space="preserve"> в журнале событий «реального времени» осуществляется администратором.</w:t>
      </w:r>
    </w:p>
    <w:p w:rsidR="00227F3E" w:rsidRPr="006B2BBF" w:rsidRDefault="00227F3E" w:rsidP="00227F3E">
      <w:pPr>
        <w:rPr>
          <w:rFonts w:ascii="Calibri" w:hAnsi="Calibri" w:cs="Calibri"/>
        </w:rPr>
      </w:pPr>
      <w:r w:rsidRPr="006B2BBF">
        <w:rPr>
          <w:rFonts w:ascii="Calibri" w:hAnsi="Calibri" w:cs="Calibri"/>
        </w:rPr>
        <w:t xml:space="preserve">В базу данных заносятся </w:t>
      </w:r>
      <w:r w:rsidR="00D455D5" w:rsidRPr="006B2BBF">
        <w:rPr>
          <w:rFonts w:ascii="Calibri" w:hAnsi="Calibri" w:cs="Calibri"/>
        </w:rPr>
        <w:t>все</w:t>
      </w:r>
      <w:r w:rsidRPr="006B2BBF">
        <w:rPr>
          <w:rFonts w:ascii="Calibri" w:hAnsi="Calibri" w:cs="Calibri"/>
        </w:rPr>
        <w:t xml:space="preserve"> события системы, но в «Мониторе системы», при использовании фильтров, некот</w:t>
      </w:r>
      <w:r w:rsidRPr="006B2BBF">
        <w:rPr>
          <w:rFonts w:ascii="Calibri" w:hAnsi="Calibri" w:cs="Calibri"/>
        </w:rPr>
        <w:t>о</w:t>
      </w:r>
      <w:r w:rsidRPr="006B2BBF">
        <w:rPr>
          <w:rFonts w:ascii="Calibri" w:hAnsi="Calibri" w:cs="Calibri"/>
        </w:rPr>
        <w:t xml:space="preserve">рые события не будут отображаться. По умолчанию отображаются все </w:t>
      </w:r>
      <w:r w:rsidR="006B2BBF" w:rsidRPr="006B2BBF">
        <w:rPr>
          <w:rFonts w:ascii="Calibri" w:hAnsi="Calibri" w:cs="Calibri"/>
        </w:rPr>
        <w:t>события.</w:t>
      </w:r>
    </w:p>
    <w:p w:rsidR="00227F3E" w:rsidRPr="006B2BBF" w:rsidRDefault="00227F3E" w:rsidP="00227F3E">
      <w:pPr>
        <w:rPr>
          <w:rFonts w:ascii="Calibri" w:hAnsi="Calibri" w:cs="Calibri"/>
        </w:rPr>
      </w:pPr>
      <w:r w:rsidRPr="006B2BBF">
        <w:rPr>
          <w:rFonts w:ascii="Calibri" w:hAnsi="Calibri" w:cs="Calibri"/>
        </w:rPr>
        <w:t>При помощи пункта контекстного меню Журнала событий «Фильтры» производится выбор какого-либо польз</w:t>
      </w:r>
      <w:r w:rsidRPr="006B2BBF">
        <w:rPr>
          <w:rFonts w:ascii="Calibri" w:hAnsi="Calibri" w:cs="Calibri"/>
        </w:rPr>
        <w:t>о</w:t>
      </w:r>
      <w:r w:rsidRPr="006B2BBF">
        <w:rPr>
          <w:rFonts w:ascii="Calibri" w:hAnsi="Calibri" w:cs="Calibri"/>
        </w:rPr>
        <w:t xml:space="preserve">вательского фильтра событий. </w:t>
      </w:r>
      <w:r w:rsidR="00873B9E">
        <w:rPr>
          <w:rFonts w:ascii="Calibri" w:hAnsi="Calibri" w:cs="Calibri"/>
        </w:rPr>
        <w:t>Любой из выбранных фильтров начинает работать сразу же после его включения. Для отключения фильтра нужно выбрать пункт «Все события».</w:t>
      </w:r>
    </w:p>
    <w:p w:rsidR="006B2BBF" w:rsidRDefault="006B2BBF" w:rsidP="00D92854">
      <w:pPr>
        <w:pStyle w:val="af0"/>
      </w:pPr>
      <w:r w:rsidRPr="006B2BBF">
        <w:rPr>
          <w:noProof/>
          <w:lang w:eastAsia="ru-RU"/>
        </w:rPr>
        <w:drawing>
          <wp:inline distT="0" distB="0" distL="0" distR="0" wp14:anchorId="1BF9EBE6" wp14:editId="5DDB9CC3">
            <wp:extent cx="3673601" cy="847068"/>
            <wp:effectExtent l="0" t="0" r="3175" b="0"/>
            <wp:docPr id="4518" name="Рисунок 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601" cy="847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2BBF" w:rsidRPr="006B2BBF" w:rsidRDefault="006B2BBF" w:rsidP="00D92854">
      <w:pPr>
        <w:pStyle w:val="af0"/>
      </w:pPr>
      <w:r w:rsidRPr="006B2BBF">
        <w:t>Меню настройки и включения фильтров журнала событий</w:t>
      </w:r>
    </w:p>
    <w:p w:rsidR="00D92854" w:rsidRDefault="00D92854" w:rsidP="00227F3E">
      <w:pPr>
        <w:pStyle w:val="af6"/>
      </w:pPr>
    </w:p>
    <w:p w:rsidR="00BE6273" w:rsidRPr="006B2BBF" w:rsidRDefault="00BE6273" w:rsidP="000B2826">
      <w:pPr>
        <w:rPr>
          <w:rFonts w:ascii="Calibri" w:hAnsi="Calibri" w:cs="Calibri"/>
        </w:rPr>
      </w:pPr>
      <w:r w:rsidRPr="006B2BBF">
        <w:rPr>
          <w:rFonts w:ascii="Calibri" w:hAnsi="Calibri" w:cs="Calibri"/>
        </w:rPr>
        <w:t>В скобках после названия фильтра отображается его тип: «Включающий</w:t>
      </w:r>
      <w:proofErr w:type="gramStart"/>
      <w:r w:rsidRPr="006B2BBF">
        <w:rPr>
          <w:rFonts w:ascii="Calibri" w:hAnsi="Calibri" w:cs="Calibri"/>
        </w:rPr>
        <w:t xml:space="preserve">»[+], </w:t>
      </w:r>
      <w:proofErr w:type="gramEnd"/>
      <w:r w:rsidRPr="006B2BBF">
        <w:rPr>
          <w:rFonts w:ascii="Calibri" w:hAnsi="Calibri" w:cs="Calibri"/>
        </w:rPr>
        <w:t>либо «Исключающий»[-]: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89"/>
        <w:gridCol w:w="7775"/>
      </w:tblGrid>
      <w:tr w:rsidR="00BE6273" w:rsidRPr="009029CB" w:rsidTr="00AF469B">
        <w:trPr>
          <w:trHeight w:val="283"/>
          <w:jc w:val="center"/>
        </w:trPr>
        <w:tc>
          <w:tcPr>
            <w:tcW w:w="1689" w:type="dxa"/>
            <w:shd w:val="clear" w:color="auto" w:fill="auto"/>
            <w:vAlign w:val="center"/>
          </w:tcPr>
          <w:p w:rsidR="00BE6273" w:rsidRPr="009029CB" w:rsidRDefault="00BE6273" w:rsidP="005E63D9">
            <w:pPr>
              <w:jc w:val="center"/>
              <w:rPr>
                <w:rFonts w:ascii="Calibri" w:hAnsi="Calibri" w:cs="Calibri"/>
                <w:b/>
              </w:rPr>
            </w:pPr>
            <w:r w:rsidRPr="009029CB">
              <w:rPr>
                <w:rFonts w:ascii="Calibri" w:hAnsi="Calibri" w:cs="Calibri"/>
                <w:b/>
              </w:rPr>
              <w:t>Тип</w:t>
            </w:r>
          </w:p>
        </w:tc>
        <w:tc>
          <w:tcPr>
            <w:tcW w:w="7775" w:type="dxa"/>
            <w:shd w:val="clear" w:color="auto" w:fill="auto"/>
            <w:vAlign w:val="center"/>
          </w:tcPr>
          <w:p w:rsidR="00BE6273" w:rsidRPr="009029CB" w:rsidRDefault="00BE6273" w:rsidP="005E63D9">
            <w:pPr>
              <w:jc w:val="center"/>
              <w:rPr>
                <w:rFonts w:ascii="Calibri" w:hAnsi="Calibri" w:cs="Calibri"/>
                <w:b/>
              </w:rPr>
            </w:pPr>
            <w:r w:rsidRPr="009029CB">
              <w:rPr>
                <w:rFonts w:ascii="Calibri" w:hAnsi="Calibri" w:cs="Calibri"/>
                <w:b/>
              </w:rPr>
              <w:t>Описание</w:t>
            </w:r>
          </w:p>
        </w:tc>
      </w:tr>
      <w:tr w:rsidR="00BE6273" w:rsidRPr="006B2BBF" w:rsidTr="00AF469B">
        <w:trPr>
          <w:jc w:val="center"/>
        </w:trPr>
        <w:tc>
          <w:tcPr>
            <w:tcW w:w="1689" w:type="dxa"/>
            <w:shd w:val="clear" w:color="auto" w:fill="auto"/>
            <w:vAlign w:val="center"/>
          </w:tcPr>
          <w:p w:rsidR="00BE6273" w:rsidRPr="006B2BBF" w:rsidRDefault="00BE6273" w:rsidP="005E63D9">
            <w:pPr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Включающий</w:t>
            </w:r>
          </w:p>
        </w:tc>
        <w:tc>
          <w:tcPr>
            <w:tcW w:w="7775" w:type="dxa"/>
            <w:shd w:val="clear" w:color="auto" w:fill="auto"/>
            <w:vAlign w:val="center"/>
          </w:tcPr>
          <w:p w:rsidR="00BE6273" w:rsidRPr="006B2BBF" w:rsidRDefault="00BE6273" w:rsidP="005E63D9">
            <w:pPr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В Журнале событий отображаются только события, перечисленные в фильтре.</w:t>
            </w:r>
          </w:p>
        </w:tc>
      </w:tr>
      <w:tr w:rsidR="00BE6273" w:rsidRPr="00CC4308" w:rsidTr="00AF469B">
        <w:trPr>
          <w:jc w:val="center"/>
        </w:trPr>
        <w:tc>
          <w:tcPr>
            <w:tcW w:w="1689" w:type="dxa"/>
            <w:shd w:val="clear" w:color="auto" w:fill="auto"/>
            <w:vAlign w:val="center"/>
          </w:tcPr>
          <w:p w:rsidR="00BE6273" w:rsidRPr="006B2BBF" w:rsidRDefault="00BE6273" w:rsidP="005E63D9">
            <w:pPr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Исключающий</w:t>
            </w:r>
          </w:p>
        </w:tc>
        <w:tc>
          <w:tcPr>
            <w:tcW w:w="7775" w:type="dxa"/>
            <w:shd w:val="clear" w:color="auto" w:fill="auto"/>
            <w:vAlign w:val="center"/>
          </w:tcPr>
          <w:p w:rsidR="00BE6273" w:rsidRPr="006B2BBF" w:rsidRDefault="00BE6273" w:rsidP="005E63D9">
            <w:pPr>
              <w:rPr>
                <w:rFonts w:ascii="Calibri" w:hAnsi="Calibri" w:cs="Calibri"/>
              </w:rPr>
            </w:pPr>
            <w:r w:rsidRPr="006B2BBF">
              <w:rPr>
                <w:rFonts w:ascii="Calibri" w:hAnsi="Calibri" w:cs="Calibri"/>
              </w:rPr>
              <w:t>В Журнале событий не отображаются события, перечисленные в фильтре.</w:t>
            </w:r>
          </w:p>
        </w:tc>
      </w:tr>
    </w:tbl>
    <w:p w:rsidR="00B90E57" w:rsidRDefault="00B90E57" w:rsidP="008641EE">
      <w:pPr>
        <w:pStyle w:val="3"/>
      </w:pPr>
      <w:bookmarkStart w:id="17" w:name="_Просмотр_журнала_событий"/>
      <w:bookmarkStart w:id="18" w:name="_Ref461024927"/>
      <w:bookmarkStart w:id="19" w:name="_Toc465931828"/>
      <w:bookmarkEnd w:id="17"/>
      <w:r>
        <w:t>Просмотр журнала событий из отдельного окна</w:t>
      </w:r>
      <w:bookmarkEnd w:id="18"/>
      <w:bookmarkEnd w:id="19"/>
    </w:p>
    <w:p w:rsidR="005E63D9" w:rsidRPr="005E63D9" w:rsidRDefault="006D493C" w:rsidP="005E63D9">
      <w:pPr>
        <w:rPr>
          <w:rFonts w:ascii="Microsoft Sans Serif" w:hAnsi="Microsoft Sans Serif" w:cs="Microsoft Sans Serif"/>
          <w:sz w:val="20"/>
          <w:szCs w:val="20"/>
        </w:rPr>
      </w:pPr>
      <w:r>
        <w:rPr>
          <w:rFonts w:ascii="Microsoft Sans Serif" w:hAnsi="Microsoft Sans Serif" w:cs="Microsoft Sans Serif"/>
          <w:sz w:val="20"/>
          <w:szCs w:val="20"/>
        </w:rPr>
        <w:t>Для подробного изучения</w:t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 истори</w:t>
      </w:r>
      <w:r>
        <w:rPr>
          <w:rFonts w:ascii="Microsoft Sans Serif" w:hAnsi="Microsoft Sans Serif" w:cs="Microsoft Sans Serif"/>
          <w:sz w:val="20"/>
          <w:szCs w:val="20"/>
        </w:rPr>
        <w:t>и</w:t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 журнала событий (без фокусировки на последнем произошедшем событии), в панели инструментов «Монитора</w:t>
      </w:r>
      <w:r w:rsidR="003443C1">
        <w:rPr>
          <w:rFonts w:ascii="Microsoft Sans Serif" w:hAnsi="Microsoft Sans Serif" w:cs="Microsoft Sans Serif"/>
          <w:sz w:val="20"/>
          <w:szCs w:val="20"/>
        </w:rPr>
        <w:t xml:space="preserve"> системы</w:t>
      </w:r>
      <w:r w:rsidR="005E63D9">
        <w:rPr>
          <w:rFonts w:ascii="Microsoft Sans Serif" w:hAnsi="Microsoft Sans Serif" w:cs="Microsoft Sans Serif"/>
          <w:sz w:val="20"/>
          <w:szCs w:val="20"/>
        </w:rPr>
        <w:t>» нужно выбрать кнопку «Просмотр журнала событий»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5E63D9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4D19C63F" wp14:editId="70D73DD1">
            <wp:extent cx="216000" cy="216000"/>
            <wp:effectExtent l="0" t="0" r="0" b="0"/>
            <wp:docPr id="4519" name="Рисунок 4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5E63D9">
        <w:rPr>
          <w:rFonts w:ascii="Microsoft Sans Serif" w:hAnsi="Microsoft Sans Serif" w:cs="Microsoft Sans Serif"/>
          <w:sz w:val="20"/>
          <w:szCs w:val="20"/>
        </w:rPr>
        <w:t xml:space="preserve">(или нажать комбинацию клавиш </w:t>
      </w:r>
      <w:r w:rsidR="005E63D9">
        <w:rPr>
          <w:rFonts w:ascii="Microsoft Sans Serif" w:hAnsi="Microsoft Sans Serif" w:cs="Microsoft Sans Serif"/>
          <w:sz w:val="20"/>
          <w:szCs w:val="20"/>
          <w:lang w:val="en-US"/>
        </w:rPr>
        <w:t>Alt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>+</w:t>
      </w:r>
      <w:r w:rsidR="005E63D9">
        <w:rPr>
          <w:rFonts w:ascii="Microsoft Sans Serif" w:hAnsi="Microsoft Sans Serif" w:cs="Microsoft Sans Serif"/>
          <w:sz w:val="20"/>
          <w:szCs w:val="20"/>
          <w:lang w:val="en-US"/>
        </w:rPr>
        <w:t>F</w:t>
      </w:r>
      <w:r w:rsidR="005E63D9" w:rsidRPr="005E63D9">
        <w:rPr>
          <w:rFonts w:ascii="Microsoft Sans Serif" w:hAnsi="Microsoft Sans Serif" w:cs="Microsoft Sans Serif"/>
          <w:sz w:val="20"/>
          <w:szCs w:val="20"/>
        </w:rPr>
        <w:t xml:space="preserve">9). </w:t>
      </w:r>
    </w:p>
    <w:p w:rsidR="000C3449" w:rsidRDefault="005E63D9" w:rsidP="000C3449">
      <w:pPr>
        <w:keepNext/>
        <w:jc w:val="center"/>
      </w:pP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lastRenderedPageBreak/>
        <w:drawing>
          <wp:inline distT="0" distB="0" distL="0" distR="0" wp14:anchorId="0C6B8074" wp14:editId="132B89A2">
            <wp:extent cx="4934310" cy="3072347"/>
            <wp:effectExtent l="0" t="0" r="0" b="0"/>
            <wp:docPr id="4520" name="Рисунок 4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7909" cy="3074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294668" w:rsidRDefault="000C3449" w:rsidP="000C3449">
      <w:pPr>
        <w:pStyle w:val="af0"/>
        <w:rPr>
          <w:rFonts w:ascii="Microsoft Sans Serif" w:hAnsi="Microsoft Sans Serif" w:cs="Microsoft Sans Serif"/>
          <w:sz w:val="20"/>
          <w:szCs w:val="20"/>
        </w:rPr>
      </w:pPr>
      <w:r>
        <w:t>Просмотр журнала событий</w:t>
      </w:r>
    </w:p>
    <w:p w:rsidR="00CC046F" w:rsidRDefault="005E63D9" w:rsidP="00F9345D">
      <w:pPr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В окне «Журнал событий» </w:t>
      </w:r>
      <w:r w:rsidR="003443C1">
        <w:rPr>
          <w:rFonts w:ascii="Calibri" w:hAnsi="Calibri" w:cs="Calibri"/>
        </w:rPr>
        <w:t>показаны</w:t>
      </w:r>
      <w:r w:rsidRPr="00F9345D">
        <w:rPr>
          <w:rFonts w:ascii="Calibri" w:hAnsi="Calibri" w:cs="Calibri"/>
        </w:rPr>
        <w:t xml:space="preserve"> все события, отображённые в «Мониторе системы</w:t>
      </w:r>
      <w:r w:rsidR="003443C1">
        <w:rPr>
          <w:rFonts w:ascii="Calibri" w:hAnsi="Calibri" w:cs="Calibri"/>
        </w:rPr>
        <w:t>»</w:t>
      </w:r>
      <w:r w:rsidRPr="00F9345D">
        <w:rPr>
          <w:rFonts w:ascii="Calibri" w:hAnsi="Calibri" w:cs="Calibri"/>
        </w:rPr>
        <w:t xml:space="preserve"> на странице «Управл</w:t>
      </w:r>
      <w:r w:rsidRPr="00F9345D">
        <w:rPr>
          <w:rFonts w:ascii="Calibri" w:hAnsi="Calibri" w:cs="Calibri"/>
        </w:rPr>
        <w:t>е</w:t>
      </w:r>
      <w:r w:rsidRPr="00F9345D">
        <w:rPr>
          <w:rFonts w:ascii="Calibri" w:hAnsi="Calibri" w:cs="Calibri"/>
        </w:rPr>
        <w:t xml:space="preserve">ние» в Журнале событий (в соответствии с наложенным фильтром), до момента нажатия на кнопку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084BB4C4" wp14:editId="5B627D6C">
            <wp:extent cx="216000" cy="216000"/>
            <wp:effectExtent l="0" t="0" r="0" b="0"/>
            <wp:docPr id="4521" name="Рисунок 4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. </w:t>
      </w:r>
    </w:p>
    <w:p w:rsidR="005E63D9" w:rsidRPr="00F9345D" w:rsidRDefault="005E63D9" w:rsidP="00F9345D">
      <w:pPr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Внизу окна </w:t>
      </w:r>
      <w:r w:rsidR="000C3449">
        <w:rPr>
          <w:rFonts w:ascii="Calibri" w:hAnsi="Calibri" w:cs="Calibri"/>
        </w:rPr>
        <w:t xml:space="preserve">в строке статуса </w:t>
      </w:r>
      <w:r w:rsidRPr="00F9345D">
        <w:rPr>
          <w:rFonts w:ascii="Calibri" w:hAnsi="Calibri" w:cs="Calibri"/>
        </w:rPr>
        <w:t>отображается общее число загруженных событий, а также номер выделенного соб</w:t>
      </w:r>
      <w:r w:rsidRPr="00F9345D">
        <w:rPr>
          <w:rFonts w:ascii="Calibri" w:hAnsi="Calibri" w:cs="Calibri"/>
        </w:rPr>
        <w:t>ы</w:t>
      </w:r>
      <w:r w:rsidRPr="00F9345D">
        <w:rPr>
          <w:rFonts w:ascii="Calibri" w:hAnsi="Calibri" w:cs="Calibri"/>
        </w:rPr>
        <w:t>тия.</w:t>
      </w:r>
    </w:p>
    <w:p w:rsidR="00DD37ED" w:rsidRDefault="005E63D9" w:rsidP="00D92854">
      <w:pPr>
        <w:pStyle w:val="af0"/>
      </w:pPr>
      <w:r w:rsidRPr="00F9345D">
        <w:rPr>
          <w:noProof/>
          <w:lang w:eastAsia="ru-RU"/>
        </w:rPr>
        <w:drawing>
          <wp:inline distT="0" distB="0" distL="0" distR="0" wp14:anchorId="6C72773E" wp14:editId="7E556BA6">
            <wp:extent cx="5934710" cy="163830"/>
            <wp:effectExtent l="0" t="0" r="8890" b="7620"/>
            <wp:docPr id="4522" name="Рисунок 4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0C4247" w:rsidRDefault="000C3449" w:rsidP="00D92854">
      <w:pPr>
        <w:pStyle w:val="af0"/>
      </w:pPr>
      <w:r w:rsidRPr="000C4247">
        <w:t>Строка статуса</w:t>
      </w:r>
    </w:p>
    <w:p w:rsidR="00D92854" w:rsidRDefault="00D92854" w:rsidP="00F9345D">
      <w:pPr>
        <w:rPr>
          <w:rFonts w:ascii="Calibri" w:hAnsi="Calibri" w:cs="Calibri"/>
        </w:rPr>
      </w:pPr>
    </w:p>
    <w:p w:rsidR="005E63D9" w:rsidRPr="00F9345D" w:rsidRDefault="005E63D9" w:rsidP="00F9345D">
      <w:pPr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панели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2E0FAF53" wp14:editId="2AC5CBE9">
            <wp:extent cx="2035810" cy="301625"/>
            <wp:effectExtent l="0" t="0" r="2540" b="3175"/>
            <wp:docPr id="4523" name="Рисунок 4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производится поиск в Журнале события:</w:t>
      </w:r>
    </w:p>
    <w:p w:rsidR="005E63D9" w:rsidRPr="00F9345D" w:rsidRDefault="005E63D9" w:rsidP="000F379F">
      <w:pPr>
        <w:numPr>
          <w:ilvl w:val="0"/>
          <w:numId w:val="6"/>
        </w:numPr>
        <w:spacing w:after="0" w:line="240" w:lineRule="auto"/>
        <w:ind w:firstLine="0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В поле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012C6B70" wp14:editId="2022473C">
            <wp:extent cx="1501140" cy="233045"/>
            <wp:effectExtent l="0" t="0" r="3810" b="0"/>
            <wp:docPr id="4524" name="Рисунок 4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14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вводится те</w:t>
      </w:r>
      <w:proofErr w:type="gramStart"/>
      <w:r w:rsidRPr="00F9345D">
        <w:rPr>
          <w:rFonts w:ascii="Calibri" w:hAnsi="Calibri" w:cs="Calibri"/>
        </w:rPr>
        <w:t>кст дл</w:t>
      </w:r>
      <w:proofErr w:type="gramEnd"/>
      <w:r w:rsidRPr="00F9345D">
        <w:rPr>
          <w:rFonts w:ascii="Calibri" w:hAnsi="Calibri" w:cs="Calibri"/>
        </w:rPr>
        <w:t>я поиска. Поиск производится по всем столбцам Журнала событий. При вводе нового символа/цифры текста для поиска, сразу производится перемещ</w:t>
      </w:r>
      <w:r w:rsidRPr="00F9345D">
        <w:rPr>
          <w:rFonts w:ascii="Calibri" w:hAnsi="Calibri" w:cs="Calibri"/>
        </w:rPr>
        <w:t>е</w:t>
      </w:r>
      <w:r w:rsidRPr="00F9345D">
        <w:rPr>
          <w:rFonts w:ascii="Calibri" w:hAnsi="Calibri" w:cs="Calibri"/>
        </w:rPr>
        <w:t>ние к первому же событию, текст в одном из столбцов которого содержит текст, введённый в поле «Ко</w:t>
      </w:r>
      <w:r w:rsidRPr="00F9345D">
        <w:rPr>
          <w:rFonts w:ascii="Calibri" w:hAnsi="Calibri" w:cs="Calibri"/>
        </w:rPr>
        <w:t>н</w:t>
      </w:r>
      <w:r w:rsidRPr="00F9345D">
        <w:rPr>
          <w:rFonts w:ascii="Calibri" w:hAnsi="Calibri" w:cs="Calibri"/>
        </w:rPr>
        <w:t>текстный поиск».</w:t>
      </w:r>
    </w:p>
    <w:p w:rsidR="005E63D9" w:rsidRPr="00F9345D" w:rsidRDefault="005E63D9" w:rsidP="000F379F">
      <w:pPr>
        <w:numPr>
          <w:ilvl w:val="0"/>
          <w:numId w:val="6"/>
        </w:numPr>
        <w:spacing w:after="0" w:line="240" w:lineRule="auto"/>
        <w:ind w:firstLine="0"/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кнопки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5E138E54" wp14:editId="2F482770">
            <wp:extent cx="163830" cy="172720"/>
            <wp:effectExtent l="0" t="0" r="7620" b="0"/>
            <wp:docPr id="4525" name="Рисунок 4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производится перемещение к следующему событию, текст в одном из столбцов которого содержит текст, введённый в поле «Контекстный поиск».</w:t>
      </w:r>
    </w:p>
    <w:p w:rsidR="005E63D9" w:rsidRPr="00F9345D" w:rsidRDefault="005E63D9" w:rsidP="000F379F">
      <w:pPr>
        <w:numPr>
          <w:ilvl w:val="0"/>
          <w:numId w:val="6"/>
        </w:numPr>
        <w:spacing w:after="0" w:line="240" w:lineRule="auto"/>
        <w:ind w:firstLine="0"/>
        <w:rPr>
          <w:rFonts w:ascii="Calibri" w:hAnsi="Calibri" w:cs="Calibri"/>
        </w:rPr>
      </w:pPr>
      <w:r w:rsidRPr="00F9345D">
        <w:rPr>
          <w:rFonts w:ascii="Calibri" w:hAnsi="Calibri" w:cs="Calibri"/>
        </w:rPr>
        <w:t>При помощи кнопки</w:t>
      </w:r>
      <w:proofErr w:type="gramStart"/>
      <w:r w:rsidRPr="00F9345D">
        <w:rPr>
          <w:rFonts w:ascii="Calibri" w:hAnsi="Calibri" w:cs="Calibri"/>
        </w:rPr>
        <w:t xml:space="preserve">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7E1DB9AB" wp14:editId="5568C7FC">
            <wp:extent cx="155575" cy="155575"/>
            <wp:effectExtent l="0" t="0" r="0" b="0"/>
            <wp:docPr id="4526" name="Рисунок 4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(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2FCCF9EC" wp14:editId="659C915F">
            <wp:extent cx="155575" cy="155575"/>
            <wp:effectExtent l="0" t="0" r="0" b="0"/>
            <wp:docPr id="4527" name="Рисунок 4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) </w:t>
      </w:r>
      <w:proofErr w:type="gramEnd"/>
      <w:r w:rsidRPr="00F9345D">
        <w:rPr>
          <w:rFonts w:ascii="Calibri" w:hAnsi="Calibri" w:cs="Calibri"/>
        </w:rPr>
        <w:t>задаётся направление поиска в списке событий.</w:t>
      </w:r>
    </w:p>
    <w:p w:rsidR="005E63D9" w:rsidRPr="00F9345D" w:rsidRDefault="005E63D9" w:rsidP="00F9345D">
      <w:pPr>
        <w:rPr>
          <w:rFonts w:ascii="Calibri" w:hAnsi="Calibri" w:cs="Calibri"/>
        </w:rPr>
      </w:pPr>
      <w:r w:rsidRPr="00F9345D">
        <w:rPr>
          <w:rFonts w:ascii="Calibri" w:hAnsi="Calibri" w:cs="Calibri"/>
        </w:rPr>
        <w:t xml:space="preserve">При помощи кнопки </w:t>
      </w:r>
      <w:r w:rsidR="00F64219">
        <w:rPr>
          <w:rFonts w:ascii="Calibri" w:hAnsi="Calibri" w:cs="Calibri"/>
        </w:rPr>
        <w:t xml:space="preserve">«Фильтры» </w:t>
      </w:r>
      <w:r w:rsidRPr="00F9345D">
        <w:rPr>
          <w:rFonts w:ascii="Calibri" w:hAnsi="Calibri" w:cs="Calibri"/>
          <w:noProof/>
          <w:lang w:eastAsia="ru-RU"/>
        </w:rPr>
        <w:drawing>
          <wp:inline distT="0" distB="0" distL="0" distR="0" wp14:anchorId="4281E405" wp14:editId="0C156CFC">
            <wp:extent cx="318976" cy="276106"/>
            <wp:effectExtent l="0" t="0" r="5080" b="0"/>
            <wp:docPr id="4528" name="Рисунок 4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7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45D">
        <w:rPr>
          <w:rFonts w:ascii="Calibri" w:hAnsi="Calibri" w:cs="Calibri"/>
        </w:rPr>
        <w:t xml:space="preserve"> выводится панель для наложения дополнительного фильтра на список с</w:t>
      </w:r>
      <w:r w:rsidRPr="00F9345D">
        <w:rPr>
          <w:rFonts w:ascii="Calibri" w:hAnsi="Calibri" w:cs="Calibri"/>
        </w:rPr>
        <w:t>о</w:t>
      </w:r>
      <w:r w:rsidRPr="00F9345D">
        <w:rPr>
          <w:rFonts w:ascii="Calibri" w:hAnsi="Calibri" w:cs="Calibri"/>
        </w:rPr>
        <w:t>бытий в окне «Журнал событий»:</w:t>
      </w:r>
    </w:p>
    <w:p w:rsidR="000C3449" w:rsidRDefault="003959F1" w:rsidP="00D92854">
      <w:pPr>
        <w:pStyle w:val="af0"/>
      </w:pPr>
      <w:r>
        <w:rPr>
          <w:noProof/>
          <w:lang w:eastAsia="ru-RU"/>
        </w:rPr>
        <w:lastRenderedPageBreak/>
        <w:drawing>
          <wp:inline distT="0" distB="0" distL="0" distR="0" wp14:anchorId="2D02B8DE" wp14:editId="5C7AF4C3">
            <wp:extent cx="4705350" cy="1725425"/>
            <wp:effectExtent l="0" t="0" r="0" b="8255"/>
            <wp:docPr id="10" name="Рисунок 10" descr="D:\bolid_files\Документация Орион Про\Иллюстрации\Фильтрация в журнале событ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bolid_files\Документация Орион Про\Иллюстрации\Фильтрация в журнале событий.jp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694" cy="1728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5E63D9" w:rsidRDefault="000C3449" w:rsidP="00D92854">
      <w:pPr>
        <w:pStyle w:val="af0"/>
      </w:pPr>
      <w:r>
        <w:t>Настройка фильтра журнала событий</w:t>
      </w:r>
    </w:p>
    <w:p w:rsidR="005E63D9" w:rsidRPr="005E63D9" w:rsidRDefault="005E63D9" w:rsidP="00F9345D">
      <w:pPr>
        <w:rPr>
          <w:rFonts w:cstheme="minorHAnsi"/>
        </w:rPr>
      </w:pPr>
      <w:r w:rsidRPr="005E63D9">
        <w:rPr>
          <w:rFonts w:cstheme="minorHAnsi"/>
        </w:rPr>
        <w:t>Для того чтобы добавить в фильтр какой-либо элемент, необходимо:</w:t>
      </w:r>
    </w:p>
    <w:p w:rsidR="00045B73" w:rsidRDefault="00045B73" w:rsidP="000F379F">
      <w:pPr>
        <w:numPr>
          <w:ilvl w:val="0"/>
          <w:numId w:val="7"/>
        </w:numPr>
        <w:spacing w:after="0" w:line="240" w:lineRule="auto"/>
        <w:ind w:hanging="294"/>
        <w:rPr>
          <w:rFonts w:cstheme="minorHAnsi"/>
        </w:rPr>
      </w:pPr>
      <w:r>
        <w:rPr>
          <w:rFonts w:cstheme="minorHAnsi"/>
        </w:rPr>
        <w:t>Нажать кнопку «Фильтр</w:t>
      </w:r>
      <w:r w:rsidR="009A1266">
        <w:rPr>
          <w:rFonts w:cstheme="minorHAnsi"/>
        </w:rPr>
        <w:t>ы</w:t>
      </w:r>
      <w:r>
        <w:rPr>
          <w:rFonts w:cstheme="minorHAnsi"/>
        </w:rPr>
        <w:t xml:space="preserve">» </w:t>
      </w:r>
      <w:r w:rsidRPr="005E63D9">
        <w:rPr>
          <w:rFonts w:cstheme="minorHAnsi"/>
          <w:noProof/>
          <w:lang w:eastAsia="ru-RU"/>
        </w:rPr>
        <w:drawing>
          <wp:inline distT="0" distB="0" distL="0" distR="0" wp14:anchorId="740CCE0E" wp14:editId="2A49DA89">
            <wp:extent cx="318976" cy="276106"/>
            <wp:effectExtent l="0" t="0" r="508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274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</w:rPr>
        <w:t>;</w:t>
      </w:r>
    </w:p>
    <w:p w:rsidR="005E63D9" w:rsidRPr="005E63D9" w:rsidRDefault="005E63D9" w:rsidP="000F379F">
      <w:pPr>
        <w:numPr>
          <w:ilvl w:val="0"/>
          <w:numId w:val="7"/>
        </w:numPr>
        <w:spacing w:after="0" w:line="240" w:lineRule="auto"/>
        <w:ind w:hanging="294"/>
        <w:rPr>
          <w:rFonts w:cstheme="minorHAnsi"/>
        </w:rPr>
      </w:pPr>
      <w:r w:rsidRPr="005E63D9">
        <w:rPr>
          <w:rFonts w:cstheme="minorHAnsi"/>
        </w:rPr>
        <w:t>Нажать в списке событий на необходимый элемент правой кнопкой мыши и подтвердить добавление в появившемся контекстном меню:</w:t>
      </w:r>
    </w:p>
    <w:p w:rsidR="000C3449" w:rsidRDefault="005E63D9" w:rsidP="00D92854">
      <w:pPr>
        <w:pStyle w:val="af0"/>
      </w:pPr>
      <w:r w:rsidRPr="005E63D9">
        <w:rPr>
          <w:noProof/>
          <w:lang w:eastAsia="ru-RU"/>
        </w:rPr>
        <w:drawing>
          <wp:inline distT="0" distB="0" distL="0" distR="0" wp14:anchorId="6E517F86" wp14:editId="47963C01">
            <wp:extent cx="4114800" cy="1167472"/>
            <wp:effectExtent l="0" t="0" r="0" b="0"/>
            <wp:docPr id="4530" name="Рисунок 4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8324" cy="1168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3D9" w:rsidRPr="005E63D9" w:rsidRDefault="000C3449" w:rsidP="00D92854">
      <w:pPr>
        <w:pStyle w:val="af0"/>
      </w:pPr>
      <w:r>
        <w:t>Добавление события к фильтру</w:t>
      </w:r>
    </w:p>
    <w:p w:rsidR="00045B73" w:rsidRPr="005E63D9" w:rsidRDefault="005E63D9" w:rsidP="00045B73">
      <w:pPr>
        <w:tabs>
          <w:tab w:val="left" w:pos="567"/>
        </w:tabs>
        <w:rPr>
          <w:rFonts w:cstheme="minorHAnsi"/>
        </w:rPr>
      </w:pPr>
      <w:r w:rsidRPr="005E63D9">
        <w:rPr>
          <w:rFonts w:cstheme="minorHAnsi"/>
        </w:rPr>
        <w:t>Либо нажать на области фильтра правой кнопкой мыши и выбрать в контекстном меню тип добавляемого эл</w:t>
      </w:r>
      <w:r w:rsidRPr="005E63D9">
        <w:rPr>
          <w:rFonts w:cstheme="minorHAnsi"/>
        </w:rPr>
        <w:t>е</w:t>
      </w:r>
      <w:r w:rsidRPr="005E63D9">
        <w:rPr>
          <w:rFonts w:cstheme="minorHAnsi"/>
        </w:rPr>
        <w:t>мента фильтра</w:t>
      </w:r>
      <w:r w:rsidR="00045B73">
        <w:rPr>
          <w:rFonts w:cstheme="minorHAnsi"/>
        </w:rPr>
        <w:t xml:space="preserve">, </w:t>
      </w:r>
      <w:r w:rsidR="00045B73" w:rsidRPr="005E63D9">
        <w:rPr>
          <w:rFonts w:cstheme="minorHAnsi"/>
        </w:rPr>
        <w:t>а затем ввести текст элемента вручную:</w:t>
      </w:r>
    </w:p>
    <w:p w:rsidR="000C3449" w:rsidRDefault="005E63D9" w:rsidP="00D92854">
      <w:pPr>
        <w:pStyle w:val="af0"/>
      </w:pPr>
      <w:r w:rsidRPr="005E63D9">
        <w:rPr>
          <w:noProof/>
          <w:lang w:eastAsia="ru-RU"/>
        </w:rPr>
        <w:drawing>
          <wp:inline distT="0" distB="0" distL="0" distR="0" wp14:anchorId="6988C3CF" wp14:editId="3ECCC70C">
            <wp:extent cx="1724025" cy="1186012"/>
            <wp:effectExtent l="0" t="0" r="0" b="0"/>
            <wp:docPr id="4531" name="Рисунок 4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400" cy="118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C3449" w:rsidRPr="005E63D9">
        <w:rPr>
          <w:noProof/>
          <w:lang w:eastAsia="ru-RU"/>
        </w:rPr>
        <w:drawing>
          <wp:inline distT="0" distB="0" distL="0" distR="0" wp14:anchorId="50FCF1F2" wp14:editId="12DAC1E9">
            <wp:extent cx="1366932" cy="981075"/>
            <wp:effectExtent l="0" t="0" r="5080" b="0"/>
            <wp:docPr id="4532" name="Рисунок 4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630" cy="982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449" w:rsidRDefault="000C3449" w:rsidP="00D92854">
      <w:pPr>
        <w:pStyle w:val="af0"/>
      </w:pPr>
      <w:r>
        <w:t>Добавление события к фильтру вручную</w:t>
      </w:r>
    </w:p>
    <w:p w:rsidR="005E63D9" w:rsidRPr="005E63D9" w:rsidRDefault="005E63D9" w:rsidP="00045B73">
      <w:pPr>
        <w:rPr>
          <w:rFonts w:cstheme="minorHAnsi"/>
        </w:rPr>
      </w:pPr>
      <w:r w:rsidRPr="005E63D9">
        <w:rPr>
          <w:rFonts w:cstheme="minorHAnsi"/>
        </w:rPr>
        <w:t>Снизу под вводимым значением отображается название события, которое включает в себя вводимый текст. Можно выбрать это значение при помощи мыши либо клавиши &lt;</w:t>
      </w:r>
      <w:r w:rsidRPr="005E63D9">
        <w:rPr>
          <w:rFonts w:cstheme="minorHAnsi"/>
          <w:lang w:val="en-US"/>
        </w:rPr>
        <w:t>Down</w:t>
      </w:r>
      <w:r w:rsidRPr="005E63D9">
        <w:rPr>
          <w:rFonts w:cstheme="minorHAnsi"/>
        </w:rPr>
        <w:t>&gt; (&lt;Вниз&gt;).</w:t>
      </w:r>
    </w:p>
    <w:p w:rsidR="005E63D9" w:rsidRPr="005E63D9" w:rsidRDefault="005E63D9" w:rsidP="00D93751">
      <w:pPr>
        <w:rPr>
          <w:rFonts w:cstheme="minorHAnsi"/>
        </w:rPr>
      </w:pPr>
      <w:r w:rsidRPr="005E63D9">
        <w:rPr>
          <w:rFonts w:cstheme="minorHAnsi"/>
        </w:rPr>
        <w:t>При помощи кнопки</w:t>
      </w:r>
      <w:proofErr w:type="gramStart"/>
      <w:r w:rsidRPr="005E63D9">
        <w:rPr>
          <w:rFonts w:cstheme="minorHAnsi"/>
        </w:rPr>
        <w:t xml:space="preserve"> </w:t>
      </w:r>
      <w:r w:rsidRPr="005E63D9">
        <w:rPr>
          <w:rFonts w:cstheme="minorHAnsi"/>
          <w:noProof/>
          <w:lang w:eastAsia="ru-RU"/>
        </w:rPr>
        <w:drawing>
          <wp:inline distT="0" distB="0" distL="0" distR="0" wp14:anchorId="6D4DB7D2" wp14:editId="5991EB9F">
            <wp:extent cx="2026920" cy="189865"/>
            <wp:effectExtent l="0" t="0" r="0" b="635"/>
            <wp:docPr id="4533" name="Рисунок 4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rPr>
          <w:rFonts w:cstheme="minorHAnsi"/>
        </w:rPr>
        <w:t xml:space="preserve"> (</w:t>
      </w:r>
      <w:r w:rsidRPr="005E63D9">
        <w:rPr>
          <w:rFonts w:cstheme="minorHAnsi"/>
          <w:noProof/>
          <w:lang w:eastAsia="ru-RU"/>
        </w:rPr>
        <w:drawing>
          <wp:inline distT="0" distB="0" distL="0" distR="0" wp14:anchorId="4E09282C" wp14:editId="50571206">
            <wp:extent cx="2026920" cy="189865"/>
            <wp:effectExtent l="0" t="0" r="0" b="635"/>
            <wp:docPr id="4534" name="Рисунок 4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rPr>
          <w:rFonts w:cstheme="minorHAnsi"/>
        </w:rPr>
        <w:t xml:space="preserve">) </w:t>
      </w:r>
      <w:proofErr w:type="gramEnd"/>
      <w:r w:rsidRPr="005E63D9">
        <w:rPr>
          <w:rFonts w:cstheme="minorHAnsi"/>
        </w:rPr>
        <w:t>производится пер</w:t>
      </w:r>
      <w:r w:rsidRPr="005E63D9">
        <w:rPr>
          <w:rFonts w:cstheme="minorHAnsi"/>
        </w:rPr>
        <w:t>е</w:t>
      </w:r>
      <w:r w:rsidRPr="005E63D9">
        <w:rPr>
          <w:rFonts w:cstheme="minorHAnsi"/>
        </w:rPr>
        <w:t>ключение типа фильтра:</w:t>
      </w:r>
    </w:p>
    <w:p w:rsidR="005E63D9" w:rsidRPr="005E63D9" w:rsidRDefault="005E63D9" w:rsidP="000F379F">
      <w:pPr>
        <w:numPr>
          <w:ilvl w:val="0"/>
          <w:numId w:val="7"/>
        </w:numPr>
        <w:spacing w:after="0" w:line="240" w:lineRule="auto"/>
        <w:ind w:hanging="294"/>
        <w:rPr>
          <w:rFonts w:cstheme="minorHAnsi"/>
        </w:rPr>
      </w:pPr>
      <w:r w:rsidRPr="005E63D9">
        <w:rPr>
          <w:rFonts w:cstheme="minorHAnsi"/>
          <w:noProof/>
          <w:lang w:eastAsia="ru-RU"/>
        </w:rPr>
        <w:drawing>
          <wp:inline distT="0" distB="0" distL="0" distR="0" wp14:anchorId="375B5B8E" wp14:editId="46D4153A">
            <wp:extent cx="2026920" cy="189865"/>
            <wp:effectExtent l="0" t="0" r="0" b="635"/>
            <wp:docPr id="4535" name="Рисунок 4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rPr>
          <w:rFonts w:cstheme="minorHAnsi"/>
        </w:rPr>
        <w:t xml:space="preserve"> — при наложении данного фильтра в списке событий останутся только те события, которые включают в себя все введённые элементы фильтра;</w:t>
      </w:r>
    </w:p>
    <w:p w:rsidR="005E63D9" w:rsidRPr="005E63D9" w:rsidRDefault="005E63D9" w:rsidP="000F379F">
      <w:pPr>
        <w:numPr>
          <w:ilvl w:val="0"/>
          <w:numId w:val="7"/>
        </w:numPr>
        <w:spacing w:after="0" w:line="240" w:lineRule="auto"/>
        <w:ind w:hanging="294"/>
        <w:rPr>
          <w:rFonts w:cstheme="minorHAnsi"/>
        </w:rPr>
      </w:pPr>
      <w:r w:rsidRPr="005E63D9">
        <w:rPr>
          <w:rFonts w:cstheme="minorHAnsi"/>
          <w:noProof/>
          <w:lang w:eastAsia="ru-RU"/>
        </w:rPr>
        <w:drawing>
          <wp:inline distT="0" distB="0" distL="0" distR="0" wp14:anchorId="513F2637" wp14:editId="7EA9E524">
            <wp:extent cx="2026920" cy="189865"/>
            <wp:effectExtent l="0" t="0" r="0" b="635"/>
            <wp:docPr id="4536" name="Рисунок 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63D9">
        <w:rPr>
          <w:rFonts w:cstheme="minorHAnsi"/>
        </w:rPr>
        <w:t xml:space="preserve"> — при наложении данного фильтра из списка событий будут убраны те события, которые включают в себя все введённые элементы фильтра.</w:t>
      </w:r>
    </w:p>
    <w:p w:rsidR="005E63D9" w:rsidRPr="005E63D9" w:rsidRDefault="00045B73" w:rsidP="00D93751">
      <w:pPr>
        <w:rPr>
          <w:rFonts w:cstheme="minorHAnsi"/>
        </w:rPr>
      </w:pPr>
      <w:r>
        <w:rPr>
          <w:rFonts w:cstheme="minorHAnsi"/>
        </w:rPr>
        <w:t>Для наложения фильтра на список событий, нажмите кнопку «Применить». При помощи кнопки «Очистить» пр</w:t>
      </w:r>
      <w:r>
        <w:rPr>
          <w:rFonts w:cstheme="minorHAnsi"/>
        </w:rPr>
        <w:t>о</w:t>
      </w:r>
      <w:r>
        <w:rPr>
          <w:rFonts w:cstheme="minorHAnsi"/>
        </w:rPr>
        <w:t xml:space="preserve">изводится отмена и очистка фильтра. </w:t>
      </w:r>
    </w:p>
    <w:p w:rsidR="00E95726" w:rsidRDefault="005E63D9" w:rsidP="00D93751">
      <w:pPr>
        <w:rPr>
          <w:rFonts w:ascii="Calibri" w:hAnsi="Calibri" w:cs="Calibri"/>
        </w:rPr>
      </w:pPr>
      <w:r w:rsidRPr="00DB0EE9">
        <w:rPr>
          <w:rFonts w:ascii="Calibri" w:hAnsi="Calibri" w:cs="Calibri"/>
        </w:rPr>
        <w:t xml:space="preserve">При помощи кнопки </w:t>
      </w:r>
      <w:r w:rsidRPr="00DB0EE9">
        <w:rPr>
          <w:rFonts w:ascii="Calibri" w:hAnsi="Calibri" w:cs="Calibri"/>
          <w:noProof/>
          <w:lang w:eastAsia="ru-RU"/>
        </w:rPr>
        <w:drawing>
          <wp:inline distT="0" distB="0" distL="0" distR="0" wp14:anchorId="56C89C20" wp14:editId="691A4FD0">
            <wp:extent cx="169200" cy="180000"/>
            <wp:effectExtent l="0" t="0" r="2540" b="0"/>
            <wp:docPr id="4539" name="Рисунок 4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0EE9">
        <w:rPr>
          <w:rFonts w:ascii="Calibri" w:hAnsi="Calibri" w:cs="Calibri"/>
        </w:rPr>
        <w:t xml:space="preserve"> производится экспорт списка событий (в соответстви</w:t>
      </w:r>
      <w:r w:rsidR="00F40E19">
        <w:rPr>
          <w:rFonts w:ascii="Calibri" w:hAnsi="Calibri" w:cs="Calibri"/>
        </w:rPr>
        <w:t xml:space="preserve">и с наложенным фильтром) в файл. </w:t>
      </w:r>
      <w:r w:rsidRPr="00DB0EE9">
        <w:rPr>
          <w:rFonts w:ascii="Calibri" w:hAnsi="Calibri" w:cs="Calibri"/>
        </w:rPr>
        <w:t xml:space="preserve">При нажатии на кнопку </w:t>
      </w:r>
      <w:r w:rsidRPr="00DB0EE9">
        <w:rPr>
          <w:rFonts w:ascii="Calibri" w:hAnsi="Calibri" w:cs="Calibri"/>
          <w:noProof/>
          <w:lang w:eastAsia="ru-RU"/>
        </w:rPr>
        <w:drawing>
          <wp:inline distT="0" distB="0" distL="0" distR="0" wp14:anchorId="3174D6C0" wp14:editId="6A5F44B6">
            <wp:extent cx="169200" cy="180000"/>
            <wp:effectExtent l="0" t="0" r="2540" b="0"/>
            <wp:docPr id="4540" name="Рисунок 4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0EE9">
        <w:rPr>
          <w:rFonts w:ascii="Calibri" w:hAnsi="Calibri" w:cs="Calibri"/>
        </w:rPr>
        <w:t xml:space="preserve"> отобразится стандартное окно </w:t>
      </w:r>
      <w:r w:rsidRPr="00DB0EE9">
        <w:rPr>
          <w:rFonts w:ascii="Calibri" w:hAnsi="Calibri" w:cs="Calibri"/>
          <w:lang w:val="en-US"/>
        </w:rPr>
        <w:t>Windows</w:t>
      </w:r>
      <w:r w:rsidRPr="00DB0EE9">
        <w:rPr>
          <w:rFonts w:ascii="Calibri" w:hAnsi="Calibri" w:cs="Calibri"/>
        </w:rPr>
        <w:t xml:space="preserve"> «</w:t>
      </w:r>
      <w:r w:rsidRPr="00DB0EE9">
        <w:rPr>
          <w:rFonts w:ascii="Calibri" w:hAnsi="Calibri" w:cs="Calibri"/>
          <w:lang w:val="en-US"/>
        </w:rPr>
        <w:t>Save</w:t>
      </w:r>
      <w:r w:rsidRPr="00DB0EE9">
        <w:rPr>
          <w:rFonts w:ascii="Calibri" w:hAnsi="Calibri" w:cs="Calibri"/>
        </w:rPr>
        <w:t xml:space="preserve"> </w:t>
      </w:r>
      <w:r w:rsidRPr="00DB0EE9">
        <w:rPr>
          <w:rFonts w:ascii="Calibri" w:hAnsi="Calibri" w:cs="Calibri"/>
          <w:lang w:val="en-US"/>
        </w:rPr>
        <w:t>As</w:t>
      </w:r>
      <w:r w:rsidRPr="00DB0EE9">
        <w:rPr>
          <w:rFonts w:ascii="Calibri" w:hAnsi="Calibri" w:cs="Calibri"/>
        </w:rPr>
        <w:t>» («Сохранить как»), в котором нужно ввести расположение и имя файла для экспорта списка событий и нажать кнопку «</w:t>
      </w:r>
      <w:r w:rsidRPr="00DB0EE9">
        <w:rPr>
          <w:rFonts w:ascii="Calibri" w:hAnsi="Calibri" w:cs="Calibri"/>
          <w:lang w:val="en-US"/>
        </w:rPr>
        <w:t>Save</w:t>
      </w:r>
      <w:r w:rsidRPr="00DB0EE9">
        <w:rPr>
          <w:rFonts w:ascii="Calibri" w:hAnsi="Calibri" w:cs="Calibri"/>
        </w:rPr>
        <w:t>» («Сохранить»).</w:t>
      </w:r>
    </w:p>
    <w:p w:rsidR="00E95726" w:rsidRDefault="00E95726">
      <w:pPr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:rsidR="005A790C" w:rsidRDefault="0037453E" w:rsidP="008641EE">
      <w:pPr>
        <w:pStyle w:val="2"/>
      </w:pPr>
      <w:bookmarkStart w:id="20" w:name="_Управление_объектами_системы"/>
      <w:bookmarkStart w:id="21" w:name="_Ref461024857"/>
      <w:bookmarkStart w:id="22" w:name="_Toc465931829"/>
      <w:bookmarkEnd w:id="20"/>
      <w:r w:rsidRPr="007C50F2">
        <w:lastRenderedPageBreak/>
        <w:t>У</w:t>
      </w:r>
      <w:r w:rsidR="005A790C" w:rsidRPr="007C50F2">
        <w:t>правление объектами системы</w:t>
      </w:r>
      <w:bookmarkEnd w:id="21"/>
      <w:bookmarkEnd w:id="22"/>
      <w:r w:rsidR="005A790C" w:rsidRPr="007C50F2">
        <w:t xml:space="preserve"> </w:t>
      </w:r>
    </w:p>
    <w:p w:rsidR="002744FE" w:rsidRDefault="00635024" w:rsidP="002744FE">
      <w:r>
        <w:t>В АРМ «Орион</w:t>
      </w:r>
      <w:proofErr w:type="gramStart"/>
      <w:r>
        <w:t xml:space="preserve"> П</w:t>
      </w:r>
      <w:proofErr w:type="gramEnd"/>
      <w:r>
        <w:t>ро» оператор может управлять взятием/снятием объектов ОС</w:t>
      </w:r>
      <w:r w:rsidR="002744FE">
        <w:t>. С функциональных вкладок «З</w:t>
      </w:r>
      <w:r w:rsidR="002744FE">
        <w:t>о</w:t>
      </w:r>
      <w:r w:rsidR="002744FE">
        <w:t>ны», «Разделы», «Группы разделов» можно управлять взятием/снятием элементов ОС.</w:t>
      </w:r>
    </w:p>
    <w:p w:rsidR="002744FE" w:rsidRDefault="002744FE" w:rsidP="002744FE">
      <w:r>
        <w:t>В случае</w:t>
      </w:r>
      <w:proofErr w:type="gramStart"/>
      <w:r>
        <w:t>,</w:t>
      </w:r>
      <w:proofErr w:type="gramEnd"/>
      <w:r>
        <w:t xml:space="preserve"> если в системе предусмотрены сценарии управления, взятие/снятие можно осуществлять с вкладки «Управление».</w:t>
      </w:r>
    </w:p>
    <w:p w:rsidR="00112D0A" w:rsidRDefault="00112D0A" w:rsidP="00112D0A">
      <w:pPr>
        <w:pStyle w:val="3"/>
      </w:pPr>
      <w:bookmarkStart w:id="23" w:name="_Toc465931830"/>
      <w:r>
        <w:t>Управление с планов помещений</w:t>
      </w:r>
      <w:bookmarkEnd w:id="23"/>
    </w:p>
    <w:p w:rsidR="002A52F3" w:rsidRDefault="00827038" w:rsidP="00B16BF2">
      <w:pPr>
        <w:pStyle w:val="ae"/>
        <w:rPr>
          <w:b/>
        </w:rPr>
      </w:pPr>
      <w:r w:rsidRPr="002A52F3">
        <w:t xml:space="preserve">Оператор может осуществлять управление объектами </w:t>
      </w:r>
      <w:r w:rsidR="00D54E5D">
        <w:t>ОС</w:t>
      </w:r>
      <w:r w:rsidR="00C12AD1" w:rsidRPr="00C12AD1">
        <w:t xml:space="preserve"> </w:t>
      </w:r>
      <w:r w:rsidR="00C12AD1">
        <w:t>с планов помещений</w:t>
      </w:r>
      <w:r w:rsidRPr="00827038">
        <w:rPr>
          <w:b/>
        </w:rPr>
        <w:t>.</w:t>
      </w:r>
      <w:r w:rsidR="00284DD4">
        <w:rPr>
          <w:b/>
        </w:rPr>
        <w:t xml:space="preserve"> </w:t>
      </w:r>
      <w:r w:rsidR="006B4785" w:rsidRPr="00D5646C">
        <w:t xml:space="preserve">Для </w:t>
      </w:r>
      <w:r w:rsidR="006B4785">
        <w:t>этого необходимо вызвать контекстное меню выбранного объекта, щёлкнув</w:t>
      </w:r>
      <w:r w:rsidR="006B4785" w:rsidRPr="00D5646C">
        <w:t xml:space="preserve"> правой кнопкой мыши по требуемому объекту</w:t>
      </w:r>
      <w:r w:rsidR="00D5646C" w:rsidRPr="00D5646C">
        <w:t>.</w:t>
      </w:r>
      <w:r w:rsidR="00D5646C">
        <w:rPr>
          <w:b/>
        </w:rPr>
        <w:t xml:space="preserve"> </w:t>
      </w:r>
      <w:r w:rsidR="007E28B9" w:rsidRPr="007E28B9">
        <w:t>На примере раздела:</w:t>
      </w:r>
    </w:p>
    <w:p w:rsidR="001F5057" w:rsidRDefault="001F5057" w:rsidP="00861463">
      <w:pPr>
        <w:pStyle w:val="ae"/>
        <w:keepNext/>
        <w:jc w:val="center"/>
        <w:rPr>
          <w:noProof/>
          <w:lang w:eastAsia="ru-RU"/>
        </w:rPr>
      </w:pPr>
    </w:p>
    <w:p w:rsidR="00861463" w:rsidRDefault="00861463" w:rsidP="00861463">
      <w:pPr>
        <w:pStyle w:val="ae"/>
        <w:keepNext/>
        <w:jc w:val="center"/>
      </w:pPr>
      <w:r>
        <w:rPr>
          <w:noProof/>
          <w:lang w:eastAsia="ru-RU"/>
        </w:rPr>
        <w:drawing>
          <wp:inline distT="0" distB="0" distL="0" distR="0" wp14:anchorId="63DBE676" wp14:editId="06252FBC">
            <wp:extent cx="5955905" cy="196215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bolid_files\Документация Орион Про\Иллюстрации\управлени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3412"/>
                    <a:stretch/>
                  </pic:blipFill>
                  <pic:spPr bwMode="auto">
                    <a:xfrm>
                      <a:off x="0" y="0"/>
                      <a:ext cx="5976935" cy="1969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61463" w:rsidRDefault="00861463" w:rsidP="00861463">
      <w:pPr>
        <w:pStyle w:val="af0"/>
      </w:pPr>
      <w:r>
        <w:t>Управление объектами системы с интерактивных планов помещений</w:t>
      </w:r>
    </w:p>
    <w:p w:rsidR="002A52F3" w:rsidRDefault="00827038" w:rsidP="002A52F3">
      <w:pPr>
        <w:pStyle w:val="af6"/>
      </w:pPr>
      <w:r w:rsidRPr="00827038">
        <w:t>Управление объектами ОС производится в соответстви</w:t>
      </w:r>
      <w:r w:rsidR="00C12AD1">
        <w:t>и с уровнем доступа пароля и по</w:t>
      </w:r>
      <w:r w:rsidR="00C12AD1">
        <w:t>л</w:t>
      </w:r>
      <w:r w:rsidR="00C12AD1">
        <w:t>номочиями пароля. Если оператор не может управлять какими-либо требуемыми ему об</w:t>
      </w:r>
      <w:r w:rsidR="00C12AD1">
        <w:t>ъ</w:t>
      </w:r>
      <w:r w:rsidR="00C12AD1">
        <w:t>ектами, ему необходимо обратиться к администратору.</w:t>
      </w:r>
      <w:r>
        <w:t xml:space="preserve"> </w:t>
      </w:r>
    </w:p>
    <w:p w:rsidR="00D93751" w:rsidRDefault="00D93751" w:rsidP="00332E5D">
      <w:pPr>
        <w:pStyle w:val="af6"/>
      </w:pPr>
      <w:r>
        <w:t>Н</w:t>
      </w:r>
      <w:r w:rsidR="00AA2BE4">
        <w:t xml:space="preserve">а возможность управления может влиять тип и атрибуты </w:t>
      </w:r>
      <w:r w:rsidR="00AC7BE0">
        <w:t>шлейфа. Например, шлейф</w:t>
      </w:r>
      <w:r w:rsidR="00AA2BE4">
        <w:t xml:space="preserve"> с атрибутом «Без права снятия» оператор не сможет снять с охраны, даже если у него имеются полномочия на снятие это</w:t>
      </w:r>
      <w:r w:rsidR="00AC7BE0">
        <w:t>го шлейфа</w:t>
      </w:r>
      <w:r w:rsidR="00C53A67">
        <w:t>.</w:t>
      </w:r>
      <w:r w:rsidR="00B16BF2">
        <w:t xml:space="preserve"> </w:t>
      </w:r>
    </w:p>
    <w:p w:rsidR="00C53A67" w:rsidRDefault="003A6B6B" w:rsidP="00B16BF2">
      <w:pPr>
        <w:pStyle w:val="ae"/>
        <w:rPr>
          <w:b/>
        </w:rPr>
      </w:pPr>
      <w:r>
        <w:t>Список доступных действий при разных полномочиях оператора н</w:t>
      </w:r>
      <w:r w:rsidR="00D93751">
        <w:t xml:space="preserve">а примере </w:t>
      </w:r>
      <w:r w:rsidR="00AC7BE0">
        <w:t>шлейфа</w:t>
      </w:r>
      <w:r w:rsidR="00D93751">
        <w:t>:</w:t>
      </w:r>
    </w:p>
    <w:tbl>
      <w:tblPr>
        <w:tblStyle w:val="ab"/>
        <w:tblW w:w="0" w:type="auto"/>
        <w:jc w:val="center"/>
        <w:tblInd w:w="-435" w:type="dxa"/>
        <w:tblLook w:val="04A0" w:firstRow="1" w:lastRow="0" w:firstColumn="1" w:lastColumn="0" w:noHBand="0" w:noVBand="1"/>
      </w:tblPr>
      <w:tblGrid>
        <w:gridCol w:w="2898"/>
        <w:gridCol w:w="2464"/>
        <w:gridCol w:w="2511"/>
        <w:gridCol w:w="2464"/>
      </w:tblGrid>
      <w:tr w:rsidR="00B16BF2" w:rsidRPr="00D54E5D" w:rsidTr="002D4EBD">
        <w:trPr>
          <w:jc w:val="center"/>
        </w:trPr>
        <w:tc>
          <w:tcPr>
            <w:tcW w:w="2898" w:type="dxa"/>
          </w:tcPr>
          <w:p w:rsidR="00B16BF2" w:rsidRPr="00D54E5D" w:rsidRDefault="00B16BF2" w:rsidP="002D4EBD">
            <w:pPr>
              <w:keepLines/>
              <w:jc w:val="center"/>
              <w:rPr>
                <w:b/>
              </w:rPr>
            </w:pPr>
            <w:r w:rsidRPr="00D54E5D">
              <w:rPr>
                <w:rFonts w:cstheme="minorHAnsi"/>
                <w:b/>
              </w:rPr>
              <w:t>Полное управление</w:t>
            </w:r>
          </w:p>
        </w:tc>
        <w:tc>
          <w:tcPr>
            <w:tcW w:w="2464" w:type="dxa"/>
          </w:tcPr>
          <w:p w:rsidR="00B16BF2" w:rsidRPr="00D54E5D" w:rsidRDefault="00B16BF2" w:rsidP="002D4EBD">
            <w:pPr>
              <w:keepLines/>
              <w:jc w:val="center"/>
              <w:rPr>
                <w:rFonts w:cstheme="minorHAnsi"/>
                <w:b/>
              </w:rPr>
            </w:pPr>
            <w:r w:rsidRPr="00D54E5D">
              <w:rPr>
                <w:rFonts w:cstheme="minorHAnsi"/>
                <w:b/>
              </w:rPr>
              <w:t>Только взятие</w:t>
            </w:r>
          </w:p>
          <w:p w:rsidR="00B16BF2" w:rsidRPr="00D54E5D" w:rsidRDefault="00B16BF2" w:rsidP="002D4EBD">
            <w:pPr>
              <w:pStyle w:val="ae"/>
              <w:keepLines/>
              <w:jc w:val="center"/>
              <w:rPr>
                <w:b/>
              </w:rPr>
            </w:pPr>
          </w:p>
        </w:tc>
        <w:tc>
          <w:tcPr>
            <w:tcW w:w="2511" w:type="dxa"/>
          </w:tcPr>
          <w:p w:rsidR="00B16BF2" w:rsidRPr="00D54E5D" w:rsidRDefault="00B16BF2" w:rsidP="002D4EBD">
            <w:pPr>
              <w:keepLines/>
              <w:jc w:val="center"/>
              <w:rPr>
                <w:rFonts w:cstheme="minorHAnsi"/>
                <w:b/>
              </w:rPr>
            </w:pPr>
            <w:r w:rsidRPr="00D54E5D">
              <w:rPr>
                <w:rFonts w:cstheme="minorHAnsi"/>
                <w:b/>
              </w:rPr>
              <w:t>Только снятие</w:t>
            </w:r>
          </w:p>
          <w:p w:rsidR="00B16BF2" w:rsidRPr="00D54E5D" w:rsidRDefault="00B16BF2" w:rsidP="002D4EBD">
            <w:pPr>
              <w:pStyle w:val="ae"/>
              <w:keepLines/>
              <w:jc w:val="center"/>
              <w:rPr>
                <w:b/>
              </w:rPr>
            </w:pPr>
          </w:p>
        </w:tc>
        <w:tc>
          <w:tcPr>
            <w:tcW w:w="2464" w:type="dxa"/>
          </w:tcPr>
          <w:p w:rsidR="00B16BF2" w:rsidRPr="00D54E5D" w:rsidRDefault="00A557DE" w:rsidP="002D4EBD">
            <w:pPr>
              <w:pStyle w:val="ae"/>
              <w:keepLines/>
              <w:jc w:val="center"/>
              <w:rPr>
                <w:b/>
              </w:rPr>
            </w:pPr>
            <w:r w:rsidRPr="00D54E5D">
              <w:rPr>
                <w:b/>
              </w:rPr>
              <w:t>Только просмотр</w:t>
            </w:r>
          </w:p>
        </w:tc>
      </w:tr>
      <w:tr w:rsidR="00B16BF2" w:rsidTr="002D4EBD">
        <w:trPr>
          <w:jc w:val="center"/>
        </w:trPr>
        <w:tc>
          <w:tcPr>
            <w:tcW w:w="2898" w:type="dxa"/>
          </w:tcPr>
          <w:p w:rsidR="00B16BF2" w:rsidRDefault="00B16BF2" w:rsidP="00762358">
            <w:pPr>
              <w:pStyle w:val="ae"/>
              <w:keepLines/>
              <w:jc w:val="center"/>
            </w:pPr>
            <w:r w:rsidRPr="00C53A67">
              <w:rPr>
                <w:noProof/>
                <w:lang w:eastAsia="ru-RU"/>
              </w:rPr>
              <w:drawing>
                <wp:inline distT="0" distB="0" distL="0" distR="0" wp14:anchorId="5BA5043B" wp14:editId="64A02977">
                  <wp:extent cx="1152525" cy="563581"/>
                  <wp:effectExtent l="0" t="0" r="0" b="8255"/>
                  <wp:docPr id="4650" name="Рисунок 46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910" cy="568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B16BF2" w:rsidRDefault="00B16BF2" w:rsidP="00762358">
            <w:pPr>
              <w:pStyle w:val="ae"/>
              <w:keepLines/>
              <w:jc w:val="center"/>
            </w:pPr>
            <w:r w:rsidRPr="00C53A67">
              <w:rPr>
                <w:noProof/>
                <w:lang w:eastAsia="ru-RU"/>
              </w:rPr>
              <w:drawing>
                <wp:inline distT="0" distB="0" distL="0" distR="0" wp14:anchorId="6F63B8DB" wp14:editId="5FB7A8B6">
                  <wp:extent cx="1381125" cy="582753"/>
                  <wp:effectExtent l="0" t="0" r="0" b="8255"/>
                  <wp:docPr id="4651" name="Рисунок 4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016" cy="586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:rsidR="00B16BF2" w:rsidRPr="00D54E5D" w:rsidRDefault="00B16BF2" w:rsidP="00762358">
            <w:pPr>
              <w:keepLines/>
              <w:jc w:val="center"/>
              <w:rPr>
                <w:rFonts w:cstheme="minorHAnsi"/>
              </w:rPr>
            </w:pPr>
            <w:r w:rsidRPr="00C53A67">
              <w:rPr>
                <w:noProof/>
                <w:lang w:eastAsia="ru-RU"/>
              </w:rPr>
              <w:drawing>
                <wp:inline distT="0" distB="0" distL="0" distR="0" wp14:anchorId="23D03166" wp14:editId="0503E362">
                  <wp:extent cx="1457325" cy="584098"/>
                  <wp:effectExtent l="0" t="0" r="0" b="6985"/>
                  <wp:docPr id="4652" name="Рисунок 46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192" cy="586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4" w:type="dxa"/>
          </w:tcPr>
          <w:p w:rsidR="00B16BF2" w:rsidRDefault="00B16BF2" w:rsidP="00762358">
            <w:pPr>
              <w:pStyle w:val="ae"/>
              <w:keepLines/>
              <w:jc w:val="center"/>
            </w:pPr>
            <w:r w:rsidRPr="00C53A67">
              <w:rPr>
                <w:noProof/>
                <w:lang w:eastAsia="ru-RU"/>
              </w:rPr>
              <w:drawing>
                <wp:inline distT="0" distB="0" distL="0" distR="0" wp14:anchorId="0136EB77" wp14:editId="32F3E4EF">
                  <wp:extent cx="1155939" cy="264706"/>
                  <wp:effectExtent l="0" t="0" r="6350" b="2540"/>
                  <wp:docPr id="4653" name="Рисунок 4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5860" cy="264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12D0A" w:rsidRDefault="00112D0A" w:rsidP="00112D0A">
      <w:pPr>
        <w:pStyle w:val="3"/>
      </w:pPr>
      <w:bookmarkStart w:id="24" w:name="_Toc465931831"/>
      <w:r>
        <w:t>Управление с функциональных вкладок</w:t>
      </w:r>
      <w:bookmarkEnd w:id="24"/>
    </w:p>
    <w:p w:rsidR="0011209A" w:rsidRPr="00294668" w:rsidRDefault="00112D0A" w:rsidP="00112D0A">
      <w:pPr>
        <w:rPr>
          <w:rFonts w:ascii="Microsoft Sans Serif" w:hAnsi="Microsoft Sans Serif" w:cs="Microsoft Sans Serif"/>
          <w:sz w:val="20"/>
          <w:szCs w:val="20"/>
        </w:rPr>
      </w:pPr>
      <w:r>
        <w:t xml:space="preserve">Для управления с функциональных вкладок предназначены </w:t>
      </w:r>
      <w:r w:rsidR="0011209A">
        <w:t xml:space="preserve">кнопки </w:t>
      </w:r>
      <w:r w:rsidR="0011209A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51A28136" wp14:editId="6243D888">
            <wp:extent cx="758825" cy="284480"/>
            <wp:effectExtent l="0" t="0" r="3175" b="1270"/>
            <wp:docPr id="4578" name="Рисунок 4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09A">
        <w:t xml:space="preserve"> и </w:t>
      </w:r>
      <w:r w:rsidR="0011209A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5FD6CEBE" wp14:editId="4EC63A18">
            <wp:extent cx="758825" cy="284480"/>
            <wp:effectExtent l="0" t="0" r="3175" b="1270"/>
            <wp:docPr id="4579" name="Рисунок 4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1209A">
        <w:t>.</w:t>
      </w:r>
    </w:p>
    <w:p w:rsidR="00B64B63" w:rsidRDefault="00B64B63" w:rsidP="00B341FC">
      <w:pPr>
        <w:pStyle w:val="4"/>
      </w:pPr>
      <w:r>
        <w:t>Управление с вкладки «Зоны»</w:t>
      </w:r>
    </w:p>
    <w:p w:rsidR="003E60F1" w:rsidRDefault="005435C6" w:rsidP="00AA2BE4">
      <w:pPr>
        <w:pStyle w:val="ae"/>
      </w:pPr>
      <w:r>
        <w:t>Для управлен</w:t>
      </w:r>
      <w:r w:rsidR="00AC7BE0">
        <w:t>ия отдельным шлейфом</w:t>
      </w:r>
      <w:r>
        <w:t xml:space="preserve"> нужно перейти на вкладку «Зоны»,  в верней области вкладки  (1) выбрать раздел, в который входит </w:t>
      </w:r>
      <w:r w:rsidR="00AC7BE0">
        <w:t>шлейф</w:t>
      </w:r>
      <w:r>
        <w:t>, в нижней области в</w:t>
      </w:r>
      <w:r w:rsidR="003E60F1">
        <w:t>кладки (2) выделить нужн</w:t>
      </w:r>
      <w:r w:rsidR="00AC7BE0">
        <w:t>ый шлейф</w:t>
      </w:r>
      <w:r w:rsidR="003E60F1">
        <w:t xml:space="preserve">. </w:t>
      </w:r>
    </w:p>
    <w:tbl>
      <w:tblPr>
        <w:tblStyle w:val="ab"/>
        <w:tblW w:w="0" w:type="auto"/>
        <w:jc w:val="center"/>
        <w:tblInd w:w="-3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211"/>
        <w:gridCol w:w="5211"/>
      </w:tblGrid>
      <w:tr w:rsidR="003E60F1" w:rsidTr="00947D4A">
        <w:trPr>
          <w:trHeight w:val="3427"/>
          <w:jc w:val="center"/>
        </w:trPr>
        <w:tc>
          <w:tcPr>
            <w:tcW w:w="5211" w:type="dxa"/>
            <w:shd w:val="clear" w:color="auto" w:fill="F2F2F2" w:themeFill="background1" w:themeFillShade="F2"/>
          </w:tcPr>
          <w:p w:rsidR="00142748" w:rsidRDefault="00DE4FEF" w:rsidP="00142748">
            <w:pPr>
              <w:pStyle w:val="ae"/>
              <w:keepNext/>
              <w:keepLines/>
              <w:jc w:val="center"/>
            </w:pPr>
            <w:r>
              <w:lastRenderedPageBreak/>
              <w:t xml:space="preserve">Для взятия под охрану </w:t>
            </w:r>
            <w:r w:rsidR="00142748">
              <w:t>входа</w:t>
            </w:r>
            <w:r>
              <w:t xml:space="preserve"> </w:t>
            </w:r>
            <w:r w:rsidR="008D2576">
              <w:br/>
            </w:r>
            <w:r>
              <w:t>нажать кнопку «Взять»:</w:t>
            </w:r>
          </w:p>
          <w:p w:rsidR="003E60F1" w:rsidRDefault="007453F6" w:rsidP="00142748">
            <w:pPr>
              <w:pStyle w:val="ae"/>
              <w:keepNext/>
              <w:keepLines/>
              <w:jc w:val="center"/>
            </w:pPr>
            <w:r>
              <w:br/>
            </w:r>
            <w:r w:rsidR="003E60F1">
              <w:rPr>
                <w:noProof/>
                <w:lang w:eastAsia="ru-RU"/>
              </w:rPr>
              <w:drawing>
                <wp:inline distT="0" distB="0" distL="0" distR="0" wp14:anchorId="0D2FBDCA" wp14:editId="7B90AD9E">
                  <wp:extent cx="1544400" cy="1800000"/>
                  <wp:effectExtent l="0" t="0" r="0" b="0"/>
                  <wp:docPr id="5624" name="Рисунок 5624" descr="D:\bolid_files\Документация Орион Про\Иллюстрации\Управление зонам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bolid_files\Документация Орион Про\Иллюстрации\Управление зона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44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1" w:type="dxa"/>
            <w:shd w:val="clear" w:color="auto" w:fill="F2F2F2" w:themeFill="background1" w:themeFillShade="F2"/>
          </w:tcPr>
          <w:p w:rsidR="00142748" w:rsidRDefault="00DE4FEF" w:rsidP="00142748">
            <w:pPr>
              <w:pStyle w:val="ae"/>
              <w:keepNext/>
              <w:keepLines/>
              <w:jc w:val="center"/>
            </w:pPr>
            <w:r>
              <w:t xml:space="preserve">Для снятия </w:t>
            </w:r>
            <w:r w:rsidR="00142748">
              <w:t>входа</w:t>
            </w:r>
            <w:r>
              <w:t xml:space="preserve">  с охраны</w:t>
            </w:r>
            <w:r w:rsidR="008D2576">
              <w:br/>
            </w:r>
            <w:r>
              <w:t xml:space="preserve"> нажать кнопку «Снять»:</w:t>
            </w:r>
          </w:p>
          <w:p w:rsidR="003E60F1" w:rsidRDefault="007453F6" w:rsidP="00142748">
            <w:pPr>
              <w:pStyle w:val="ae"/>
              <w:keepNext/>
              <w:keepLines/>
              <w:jc w:val="center"/>
            </w:pPr>
            <w:r>
              <w:br/>
            </w:r>
            <w:r w:rsidR="003E60F1">
              <w:rPr>
                <w:noProof/>
                <w:lang w:eastAsia="ru-RU"/>
              </w:rPr>
              <w:drawing>
                <wp:inline distT="0" distB="0" distL="0" distR="0" wp14:anchorId="7C9854AC" wp14:editId="7AF555FF">
                  <wp:extent cx="1540800" cy="1800000"/>
                  <wp:effectExtent l="0" t="0" r="2540" b="0"/>
                  <wp:docPr id="5660" name="Рисунок 5660" descr="D:\bolid_files\Документация Орион Про\Иллюстрации\Управление зонами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:\bolid_files\Документация Орион Про\Иллюстрации\Управление зонами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8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42748" w:rsidRPr="00142748" w:rsidRDefault="00142748" w:rsidP="00142748"/>
        </w:tc>
      </w:tr>
    </w:tbl>
    <w:p w:rsidR="003203D0" w:rsidRPr="00457EBE" w:rsidRDefault="00AF63F5" w:rsidP="003203D0">
      <w:pPr>
        <w:pStyle w:val="af0"/>
      </w:pPr>
      <w:r>
        <w:t xml:space="preserve">Управление </w:t>
      </w:r>
      <w:r w:rsidR="00142748">
        <w:t>входами</w:t>
      </w:r>
    </w:p>
    <w:p w:rsidR="00E461DE" w:rsidRDefault="00F659C4" w:rsidP="00AA2BE4">
      <w:pPr>
        <w:pStyle w:val="ae"/>
      </w:pPr>
      <w:r>
        <w:t xml:space="preserve"> Если нажать кнопку «Взять»  или «Снять», когда выделен только раздел в верней области вкладки (1), то будет производит</w:t>
      </w:r>
      <w:r w:rsidR="003B0DD4">
        <w:t>ь</w:t>
      </w:r>
      <w:r>
        <w:t>ся управление разделом в целом.</w:t>
      </w:r>
    </w:p>
    <w:p w:rsidR="00F659C4" w:rsidRPr="00B341FC" w:rsidRDefault="00F659C4" w:rsidP="00B341FC">
      <w:pPr>
        <w:pStyle w:val="4"/>
        <w:rPr>
          <w:rStyle w:val="afc"/>
          <w:i/>
          <w:iCs/>
          <w:spacing w:val="0"/>
          <w:sz w:val="22"/>
          <w:szCs w:val="22"/>
        </w:rPr>
      </w:pPr>
      <w:r w:rsidRPr="00B341FC">
        <w:rPr>
          <w:rStyle w:val="afc"/>
          <w:i/>
          <w:iCs/>
          <w:spacing w:val="0"/>
          <w:sz w:val="22"/>
          <w:szCs w:val="22"/>
        </w:rPr>
        <w:t>Управление с вкладки «Разделы»</w:t>
      </w:r>
    </w:p>
    <w:p w:rsidR="006215D3" w:rsidRDefault="006215D3" w:rsidP="005435C6">
      <w:r>
        <w:t xml:space="preserve">Для управления одним </w:t>
      </w:r>
      <w:r w:rsidR="003B0DD4">
        <w:t xml:space="preserve">разделом </w:t>
      </w:r>
      <w:r>
        <w:t xml:space="preserve">нужно перейти на вкладку «Разделы», </w:t>
      </w:r>
      <w:r w:rsidR="009C4546">
        <w:t>щелкнуть</w:t>
      </w:r>
      <w:r>
        <w:t xml:space="preserve"> </w:t>
      </w:r>
      <w:r w:rsidR="009C4546">
        <w:t>левой кнопкой мыши</w:t>
      </w:r>
      <w:r>
        <w:t xml:space="preserve"> </w:t>
      </w:r>
      <w:r w:rsidR="009C4546">
        <w:t>по ну</w:t>
      </w:r>
      <w:r w:rsidR="009C4546">
        <w:t>ж</w:t>
      </w:r>
      <w:r w:rsidR="009C4546">
        <w:t>ному разделу</w:t>
      </w:r>
      <w:r>
        <w:t xml:space="preserve"> (ячейка раздела будет выделена толстой чёрной рамкой)</w:t>
      </w:r>
      <w:r w:rsidR="003B0DD4">
        <w:t>, после чего нажать кнопку «Взять» для взятия под охрану или «Снять» для снятия с охраны.</w:t>
      </w: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211"/>
        <w:gridCol w:w="5211"/>
      </w:tblGrid>
      <w:tr w:rsidR="00DE4FEF" w:rsidTr="00947D4A">
        <w:trPr>
          <w:trHeight w:val="3148"/>
          <w:jc w:val="center"/>
        </w:trPr>
        <w:tc>
          <w:tcPr>
            <w:tcW w:w="5211" w:type="dxa"/>
            <w:shd w:val="clear" w:color="auto" w:fill="F2F2F2" w:themeFill="background1" w:themeFillShade="F2"/>
          </w:tcPr>
          <w:p w:rsidR="00DE4FEF" w:rsidRDefault="00DE4FEF" w:rsidP="00762358">
            <w:pPr>
              <w:pStyle w:val="ae"/>
              <w:keepNext/>
              <w:keepLines/>
              <w:jc w:val="center"/>
            </w:pPr>
            <w:r>
              <w:t xml:space="preserve">Для взятия под охрану раздела </w:t>
            </w:r>
            <w:r w:rsidR="008D2576">
              <w:br/>
            </w:r>
            <w:r>
              <w:t>нажать кнопку «Взять»:</w:t>
            </w:r>
          </w:p>
          <w:p w:rsidR="00F33F60" w:rsidRPr="00F33F60" w:rsidRDefault="00F33F60" w:rsidP="00F33F60"/>
          <w:p w:rsidR="00DE4FEF" w:rsidRDefault="00DE4FEF" w:rsidP="00762358">
            <w:pPr>
              <w:keepNext/>
              <w:keepLines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FE83216" wp14:editId="49D6395A">
                  <wp:extent cx="1389600" cy="1620000"/>
                  <wp:effectExtent l="0" t="0" r="1270" b="0"/>
                  <wp:docPr id="5625" name="Рисунок 5625" descr="D:\bolid_files\Документация Орион Про\Иллюстрации\Управление разделам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bolid_files\Документация Орион Про\Иллюстрации\Управление раздела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6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3F60" w:rsidRPr="007453F6" w:rsidRDefault="00F33F60" w:rsidP="00762358">
            <w:pPr>
              <w:keepNext/>
              <w:keepLines/>
              <w:jc w:val="center"/>
            </w:pPr>
          </w:p>
        </w:tc>
        <w:tc>
          <w:tcPr>
            <w:tcW w:w="5211" w:type="dxa"/>
            <w:shd w:val="clear" w:color="auto" w:fill="F2F2F2" w:themeFill="background1" w:themeFillShade="F2"/>
          </w:tcPr>
          <w:p w:rsidR="00DE4FEF" w:rsidRDefault="00DE4FEF" w:rsidP="00762358">
            <w:pPr>
              <w:pStyle w:val="ae"/>
              <w:keepNext/>
              <w:keepLines/>
              <w:jc w:val="center"/>
            </w:pPr>
            <w:r>
              <w:t xml:space="preserve">Для снятия раздела с охраны </w:t>
            </w:r>
            <w:r w:rsidR="008D2576">
              <w:br/>
            </w:r>
            <w:r>
              <w:t>нажать кнопку «Снять»:</w:t>
            </w:r>
          </w:p>
          <w:p w:rsidR="00F33F60" w:rsidRPr="00F33F60" w:rsidRDefault="00F33F60" w:rsidP="00F33F60"/>
          <w:p w:rsidR="00DE4FEF" w:rsidRPr="00DE4FEF" w:rsidRDefault="00DE4FEF" w:rsidP="00762358">
            <w:pPr>
              <w:keepNext/>
              <w:keepLines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A6316D9" wp14:editId="067064EB">
                  <wp:extent cx="1386000" cy="1620000"/>
                  <wp:effectExtent l="0" t="0" r="5080" b="0"/>
                  <wp:docPr id="5666" name="Рисунок 5666" descr="D:\bolid_files\Документация Орион Про\Иллюстрации\Управление разделами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bolid_files\Документация Орион Про\Иллюстрации\Управление разделами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7EBE" w:rsidRPr="00457EBE" w:rsidRDefault="003C44A3" w:rsidP="00457EBE">
      <w:pPr>
        <w:pStyle w:val="af0"/>
      </w:pPr>
      <w:r>
        <w:t>Управление разделами</w:t>
      </w:r>
    </w:p>
    <w:p w:rsidR="003B0DD4" w:rsidRDefault="003B0DD4" w:rsidP="005435C6">
      <w:r>
        <w:t xml:space="preserve">На вкладке можно выделить сразу несколько разделов. Для этого </w:t>
      </w:r>
      <w:r w:rsidR="00C837B3">
        <w:t xml:space="preserve">нужно выделить </w:t>
      </w:r>
      <w:r w:rsidR="003C44A3">
        <w:t>нажатием левой кнопкой м</w:t>
      </w:r>
      <w:r w:rsidR="003C44A3">
        <w:t>ы</w:t>
      </w:r>
      <w:r w:rsidR="003C44A3">
        <w:t xml:space="preserve">ши первый требуемый раздел, </w:t>
      </w:r>
      <w:r>
        <w:t xml:space="preserve">после чего, не отпуская кнопку мыши, </w:t>
      </w:r>
      <w:r w:rsidR="00C837B3">
        <w:t>протянуть</w:t>
      </w:r>
      <w:r w:rsidR="003C44A3">
        <w:t xml:space="preserve"> </w:t>
      </w:r>
      <w:r>
        <w:t>выделение до последнего разд</w:t>
      </w:r>
      <w:r>
        <w:t>е</w:t>
      </w:r>
      <w:r>
        <w:t xml:space="preserve">ла. Ячейки всех выделенных разделов будут обведены толстой чёрной рамкой. Далее </w:t>
      </w:r>
      <w:r w:rsidR="00C837B3">
        <w:t xml:space="preserve">нужно нажать </w:t>
      </w:r>
      <w:r>
        <w:t>«Взять» для взятия под охрану или «Снять» для снятия с охраны.</w:t>
      </w:r>
    </w:p>
    <w:p w:rsidR="001131C8" w:rsidRDefault="001131C8" w:rsidP="005435C6"/>
    <w:p w:rsidR="001131C8" w:rsidRDefault="001131C8" w:rsidP="005435C6"/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211"/>
        <w:gridCol w:w="5211"/>
      </w:tblGrid>
      <w:tr w:rsidR="009C4546" w:rsidTr="00947D4A">
        <w:trPr>
          <w:trHeight w:val="3251"/>
          <w:jc w:val="center"/>
        </w:trPr>
        <w:tc>
          <w:tcPr>
            <w:tcW w:w="5211" w:type="dxa"/>
            <w:shd w:val="clear" w:color="auto" w:fill="F2F2F2" w:themeFill="background1" w:themeFillShade="F2"/>
          </w:tcPr>
          <w:p w:rsidR="009C4546" w:rsidRDefault="009C4546" w:rsidP="00762358">
            <w:pPr>
              <w:pStyle w:val="ae"/>
              <w:keepNext/>
              <w:keepLines/>
              <w:jc w:val="center"/>
            </w:pPr>
            <w:r>
              <w:lastRenderedPageBreak/>
              <w:t>Для взятия под охрану нескольких ра</w:t>
            </w:r>
            <w:r w:rsidR="003C44A3">
              <w:t>з</w:t>
            </w:r>
            <w:r>
              <w:t xml:space="preserve">делов </w:t>
            </w:r>
            <w:r w:rsidR="008D2576">
              <w:br/>
            </w:r>
            <w:r w:rsidR="003C44A3">
              <w:t xml:space="preserve">нажать кнопку </w:t>
            </w:r>
            <w:r>
              <w:t>«Взять»:</w:t>
            </w:r>
          </w:p>
          <w:p w:rsidR="00F33F60" w:rsidRPr="00F33F60" w:rsidRDefault="00F33F60" w:rsidP="00F33F60"/>
          <w:p w:rsidR="009C4546" w:rsidRDefault="009C4546" w:rsidP="00762358">
            <w:pPr>
              <w:keepNext/>
              <w:keepLines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0DC35EF" wp14:editId="3B0DCBE5">
                  <wp:extent cx="1386000" cy="1620000"/>
                  <wp:effectExtent l="0" t="0" r="508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bolid_files\Документация Орион Про\Иллюстрации\Управление раздела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3F60" w:rsidRPr="00DE4FEF" w:rsidRDefault="00F33F60" w:rsidP="00762358">
            <w:pPr>
              <w:keepNext/>
              <w:keepLines/>
              <w:jc w:val="center"/>
            </w:pPr>
          </w:p>
        </w:tc>
        <w:tc>
          <w:tcPr>
            <w:tcW w:w="5211" w:type="dxa"/>
            <w:shd w:val="clear" w:color="auto" w:fill="F2F2F2" w:themeFill="background1" w:themeFillShade="F2"/>
          </w:tcPr>
          <w:p w:rsidR="009C4546" w:rsidRDefault="009C4546" w:rsidP="00762358">
            <w:pPr>
              <w:pStyle w:val="ae"/>
              <w:keepNext/>
              <w:keepLines/>
              <w:jc w:val="center"/>
            </w:pPr>
            <w:r>
              <w:t xml:space="preserve">Для снятия с охраны </w:t>
            </w:r>
            <w:r w:rsidR="003C44A3">
              <w:t xml:space="preserve">нескольких разделов </w:t>
            </w:r>
            <w:r w:rsidR="008D2576">
              <w:br/>
            </w:r>
            <w:r>
              <w:t>нажать кнопку «Снять»:</w:t>
            </w:r>
          </w:p>
          <w:p w:rsidR="00F33F60" w:rsidRPr="00F33F60" w:rsidRDefault="00F33F60" w:rsidP="00F33F60"/>
          <w:p w:rsidR="009C4546" w:rsidRPr="00DE4FEF" w:rsidRDefault="009C4546" w:rsidP="00762358">
            <w:pPr>
              <w:keepNext/>
              <w:keepLines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B53E144" wp14:editId="7BF5B5B5">
                  <wp:extent cx="1386000" cy="1620000"/>
                  <wp:effectExtent l="0" t="0" r="508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bolid_files\Документация Орион Про\Иллюстрации\Управление разделами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0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7EBE" w:rsidRDefault="003C44A3" w:rsidP="003C44A3">
      <w:pPr>
        <w:pStyle w:val="af0"/>
      </w:pPr>
      <w:r>
        <w:t>Управление несколькими разделами</w:t>
      </w:r>
    </w:p>
    <w:p w:rsidR="0011209A" w:rsidRDefault="0011209A" w:rsidP="00B341FC">
      <w:pPr>
        <w:pStyle w:val="4"/>
      </w:pPr>
      <w:r>
        <w:t>Управление с вкладки «Группы разделов»</w:t>
      </w:r>
    </w:p>
    <w:p w:rsidR="00E8279C" w:rsidRDefault="00E8279C" w:rsidP="00E8279C">
      <w:r>
        <w:t>Для управления группами разделов нужно перейти на вкладку «Группы разделов» и в верхней части окна выд</w:t>
      </w:r>
      <w:r>
        <w:t>е</w:t>
      </w:r>
      <w:r>
        <w:t xml:space="preserve">лить </w:t>
      </w:r>
      <w:r w:rsidR="003C44A3">
        <w:t xml:space="preserve">щелчком </w:t>
      </w:r>
      <w:r>
        <w:t xml:space="preserve">левой кнопкой мыши </w:t>
      </w:r>
      <w:r w:rsidR="003C44A3">
        <w:t>требуемую</w:t>
      </w:r>
      <w:r>
        <w:t xml:space="preserve"> группу.  После чего нажать кнопку «Взять» для взятия под охрану или «Снять» для снятия с охраны.</w:t>
      </w:r>
      <w:r w:rsidR="00A45637">
        <w:t xml:space="preserve"> Если при управлении с функциональной вкладки «Группы разделов» в нижней части вкладки выделить какой-либо  раздел, то управление взятием/снятием будет осуществляться не группой, а именно этим разделом.</w:t>
      </w:r>
    </w:p>
    <w:tbl>
      <w:tblPr>
        <w:tblStyle w:val="ab"/>
        <w:tblW w:w="0" w:type="auto"/>
        <w:jc w:val="center"/>
        <w:tblInd w:w="-3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211"/>
        <w:gridCol w:w="5414"/>
      </w:tblGrid>
      <w:tr w:rsidR="003C44A3" w:rsidTr="00833358">
        <w:trPr>
          <w:jc w:val="center"/>
        </w:trPr>
        <w:tc>
          <w:tcPr>
            <w:tcW w:w="5211" w:type="dxa"/>
            <w:shd w:val="clear" w:color="auto" w:fill="F2F2F2" w:themeFill="background1" w:themeFillShade="F2"/>
          </w:tcPr>
          <w:p w:rsidR="003C44A3" w:rsidRDefault="003C44A3" w:rsidP="00762358">
            <w:pPr>
              <w:pStyle w:val="ae"/>
              <w:keepNext/>
              <w:keepLines/>
              <w:jc w:val="center"/>
            </w:pPr>
            <w:r>
              <w:t xml:space="preserve">Для взятия под охрану группы разделов </w:t>
            </w:r>
            <w:r w:rsidR="008D2576">
              <w:br/>
            </w:r>
            <w:r>
              <w:t xml:space="preserve">нажать </w:t>
            </w:r>
            <w:r w:rsidR="008D2576">
              <w:t>к</w:t>
            </w:r>
            <w:r>
              <w:t>нопку «Взять»:</w:t>
            </w:r>
          </w:p>
          <w:p w:rsidR="00F33F60" w:rsidRPr="00F33F60" w:rsidRDefault="00F33F60" w:rsidP="00F33F60"/>
          <w:p w:rsidR="003C44A3" w:rsidRDefault="003C44A3" w:rsidP="00762358">
            <w:pPr>
              <w:keepNext/>
              <w:keepLines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C48CFF3" wp14:editId="305E6609">
                  <wp:extent cx="1389600" cy="1620000"/>
                  <wp:effectExtent l="0" t="0" r="127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bolid_files\Документация Орион Про\Иллюстрации\Управление разделам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6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3F60" w:rsidRPr="00DE4FEF" w:rsidRDefault="00F33F60" w:rsidP="00762358">
            <w:pPr>
              <w:keepNext/>
              <w:keepLines/>
              <w:jc w:val="center"/>
            </w:pPr>
          </w:p>
        </w:tc>
        <w:tc>
          <w:tcPr>
            <w:tcW w:w="5414" w:type="dxa"/>
            <w:shd w:val="clear" w:color="auto" w:fill="F2F2F2" w:themeFill="background1" w:themeFillShade="F2"/>
          </w:tcPr>
          <w:p w:rsidR="003C44A3" w:rsidRDefault="003C44A3" w:rsidP="00762358">
            <w:pPr>
              <w:pStyle w:val="ae"/>
              <w:keepNext/>
              <w:keepLines/>
              <w:jc w:val="center"/>
            </w:pPr>
            <w:r>
              <w:t xml:space="preserve">Для снятия с охраны группы разделов </w:t>
            </w:r>
            <w:r w:rsidR="008D2576">
              <w:br/>
            </w:r>
            <w:r>
              <w:t xml:space="preserve"> нажать кнопку «Снять»:</w:t>
            </w:r>
          </w:p>
          <w:p w:rsidR="00F33F60" w:rsidRPr="00F33F60" w:rsidRDefault="00F33F60" w:rsidP="00F33F60"/>
          <w:p w:rsidR="003C44A3" w:rsidRPr="00DE4FEF" w:rsidRDefault="003C44A3" w:rsidP="00762358">
            <w:pPr>
              <w:keepNext/>
              <w:keepLines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07D290F" wp14:editId="4C9CEA5B">
                  <wp:extent cx="1389600" cy="1620000"/>
                  <wp:effectExtent l="0" t="0" r="127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D:\bolid_files\Документация Орион Про\Иллюстрации\Управление разделами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600" cy="16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C44A3" w:rsidRDefault="003C44A3" w:rsidP="003C44A3">
      <w:pPr>
        <w:pStyle w:val="af0"/>
      </w:pPr>
      <w:r>
        <w:t>Управление группой разделов</w:t>
      </w:r>
    </w:p>
    <w:p w:rsidR="00645428" w:rsidRPr="00B341FC" w:rsidRDefault="00645428" w:rsidP="00B341FC">
      <w:pPr>
        <w:pStyle w:val="4"/>
      </w:pPr>
      <w:r w:rsidRPr="00B341FC">
        <w:t>Управление с вкладки «Управление»</w:t>
      </w:r>
    </w:p>
    <w:p w:rsidR="00645428" w:rsidRPr="00E8279C" w:rsidRDefault="00645428" w:rsidP="00645428">
      <w:r>
        <w:t>Взятие под охрану и снятие с охраны объектов системы ОС могут быть доступны и на вкладке «Управление» (если сценарии управления предусмотрены и настроены админ</w:t>
      </w:r>
      <w:r w:rsidRPr="008D2576">
        <w:t>истратором). Работа со сценариями управления ра</w:t>
      </w:r>
      <w:r w:rsidRPr="008D2576">
        <w:t>с</w:t>
      </w:r>
      <w:r w:rsidRPr="008D2576">
        <w:t xml:space="preserve">смотрена в п. </w:t>
      </w:r>
      <w:r w:rsidR="009866E2">
        <w:fldChar w:fldCharType="begin"/>
      </w:r>
      <w:r w:rsidR="009866E2">
        <w:instrText xml:space="preserve"> REF _Ref461031409 \r \h </w:instrText>
      </w:r>
      <w:r w:rsidR="009866E2">
        <w:fldChar w:fldCharType="separate"/>
      </w:r>
      <w:r w:rsidR="00142748">
        <w:t>2.8</w:t>
      </w:r>
      <w:r w:rsidR="009866E2">
        <w:fldChar w:fldCharType="end"/>
      </w:r>
      <w:r w:rsidR="009866E2">
        <w:t xml:space="preserve"> </w:t>
      </w:r>
      <w:r w:rsidR="00674B82" w:rsidRPr="008D2576">
        <w:t>«Запуск сценариев управления»</w:t>
      </w:r>
      <w:r w:rsidRPr="008D2576">
        <w:t>.</w:t>
      </w:r>
      <w:r>
        <w:t xml:space="preserve"> </w:t>
      </w:r>
    </w:p>
    <w:p w:rsidR="00645428" w:rsidRDefault="00645428" w:rsidP="00645428">
      <w:pPr>
        <w:jc w:val="center"/>
      </w:pPr>
      <w:r>
        <w:rPr>
          <w:noProof/>
          <w:lang w:eastAsia="ru-RU"/>
        </w:rPr>
        <w:drawing>
          <wp:inline distT="0" distB="0" distL="0" distR="0" wp14:anchorId="1272B131" wp14:editId="55045B0C">
            <wp:extent cx="2254593" cy="1496290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bolid_files\Документация Орион Про\Иллюстрации\Управление группой разделов.jp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2051" cy="149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44DE" w:rsidRPr="00E8279C" w:rsidRDefault="008944DE" w:rsidP="00645428">
      <w:pPr>
        <w:jc w:val="center"/>
      </w:pPr>
    </w:p>
    <w:p w:rsidR="0011209A" w:rsidRPr="0011209A" w:rsidRDefault="00112D0A" w:rsidP="00112D0A">
      <w:pPr>
        <w:pStyle w:val="3"/>
      </w:pPr>
      <w:bookmarkStart w:id="25" w:name="_Toc465931832"/>
      <w:r>
        <w:lastRenderedPageBreak/>
        <w:t>Реакция системы на управление объектами</w:t>
      </w:r>
      <w:bookmarkEnd w:id="25"/>
      <w:r>
        <w:t xml:space="preserve"> </w:t>
      </w:r>
    </w:p>
    <w:p w:rsidR="00586E96" w:rsidRDefault="00586E96" w:rsidP="00CC046F">
      <w:pPr>
        <w:pStyle w:val="ae"/>
      </w:pPr>
      <w:r w:rsidRPr="0037453E">
        <w:t>После нажатия кнопки «Взять» («Снять»)</w:t>
      </w:r>
      <w:r w:rsidR="00216ABC">
        <w:t>:</w:t>
      </w:r>
    </w:p>
    <w:p w:rsidR="00E461DE" w:rsidRDefault="00E461DE" w:rsidP="000F379F">
      <w:pPr>
        <w:pStyle w:val="ae"/>
        <w:numPr>
          <w:ilvl w:val="0"/>
          <w:numId w:val="13"/>
        </w:numPr>
      </w:pPr>
      <w:r>
        <w:t xml:space="preserve">Если </w:t>
      </w:r>
      <w:r w:rsidRPr="0037453E">
        <w:t>у оператора имеютс</w:t>
      </w:r>
      <w:r>
        <w:t xml:space="preserve">я права на управление разделом и типы входящих в него </w:t>
      </w:r>
      <w:r w:rsidR="00F33F60">
        <w:t>шлейфов</w:t>
      </w:r>
      <w:r>
        <w:t xml:space="preserve"> позволяют взятие (снятие)</w:t>
      </w:r>
      <w:r w:rsidRPr="0037453E">
        <w:t>, то произойдёт попытка взятия (сняти</w:t>
      </w:r>
      <w:r>
        <w:t>я</w:t>
      </w:r>
      <w:r w:rsidRPr="0037453E">
        <w:t>)</w:t>
      </w:r>
      <w:r>
        <w:t xml:space="preserve">. </w:t>
      </w:r>
      <w:r w:rsidRPr="0037453E">
        <w:t>В журнал событий будет добавлено событие «Удалённый запрос на взятие» (</w:t>
      </w:r>
      <w:r w:rsidR="004466A1">
        <w:t>«</w:t>
      </w:r>
      <w:r w:rsidRPr="0037453E">
        <w:t>Удалённый запрос на снятие») с ад</w:t>
      </w:r>
      <w:r w:rsidR="00BF7931">
        <w:t xml:space="preserve">ресом </w:t>
      </w:r>
      <w:r w:rsidRPr="0037453E">
        <w:t xml:space="preserve">и названием </w:t>
      </w:r>
      <w:r w:rsidR="00F33F60">
        <w:t>шлейфа</w:t>
      </w:r>
      <w:r w:rsidRPr="0037453E">
        <w:t>, а также ФИО оператора</w:t>
      </w:r>
      <w:r>
        <w:t xml:space="preserve">. </w:t>
      </w:r>
      <w:r w:rsidRPr="0037453E">
        <w:t xml:space="preserve">На </w:t>
      </w:r>
      <w:r w:rsidR="004466A1">
        <w:t>прибор</w:t>
      </w:r>
      <w:r>
        <w:t xml:space="preserve">, </w:t>
      </w:r>
      <w:r w:rsidR="00F33F60">
        <w:t>шлейфы</w:t>
      </w:r>
      <w:r>
        <w:t xml:space="preserve"> которого входят в состав управляемого раздела,</w:t>
      </w:r>
      <w:r w:rsidRPr="0037453E">
        <w:t xml:space="preserve"> будет послана к</w:t>
      </w:r>
      <w:r w:rsidRPr="0037453E">
        <w:t>о</w:t>
      </w:r>
      <w:r w:rsidRPr="0037453E">
        <w:t xml:space="preserve">манда на взятие (снятие) </w:t>
      </w:r>
      <w:r w:rsidR="00F33F60">
        <w:t>шлейфа</w:t>
      </w:r>
      <w:r>
        <w:t>. После получения ответа прибора на команду будет сформировано с</w:t>
      </w:r>
      <w:r>
        <w:t>о</w:t>
      </w:r>
      <w:r>
        <w:t xml:space="preserve">стояние </w:t>
      </w:r>
      <w:r w:rsidR="00F33F60">
        <w:t>шлейфа</w:t>
      </w:r>
      <w:r>
        <w:t xml:space="preserve"> (на планах </w:t>
      </w:r>
      <w:r w:rsidR="00F33F60">
        <w:t>шлейф</w:t>
      </w:r>
      <w:r>
        <w:t xml:space="preserve"> окрасится в соответствующий цвет).</w:t>
      </w:r>
    </w:p>
    <w:p w:rsidR="00E461DE" w:rsidRPr="0037453E" w:rsidRDefault="00216ABC" w:rsidP="000F379F">
      <w:pPr>
        <w:pStyle w:val="ae"/>
        <w:numPr>
          <w:ilvl w:val="0"/>
          <w:numId w:val="13"/>
        </w:numPr>
      </w:pPr>
      <w:r>
        <w:t>Ничего не произойдёт, е</w:t>
      </w:r>
      <w:r w:rsidR="00E461DE" w:rsidRPr="0037453E">
        <w:t>сли у оператора имеются права на управление разделом, в который входит шлейф сигнализации, но тип шлейфа сигнализации не позволяет взятие на охрану или снятие с охраны</w:t>
      </w:r>
      <w:r w:rsidR="00AB14BC">
        <w:t>:</w:t>
      </w:r>
    </w:p>
    <w:p w:rsidR="00560D25" w:rsidRDefault="008C1068" w:rsidP="00AB14BC">
      <w:pPr>
        <w:pStyle w:val="aa"/>
        <w:numPr>
          <w:ilvl w:val="0"/>
          <w:numId w:val="19"/>
        </w:numPr>
      </w:pPr>
      <w:r w:rsidRPr="00294668">
        <w:t xml:space="preserve">При управлении разделом команды на снятие не посылаются на </w:t>
      </w:r>
      <w:r w:rsidR="00F33F60">
        <w:t>шлейфы</w:t>
      </w:r>
      <w:r w:rsidRPr="00294668">
        <w:t xml:space="preserve"> типа </w:t>
      </w:r>
      <w:r w:rsidR="00454229">
        <w:t>«Тревожная кно</w:t>
      </w:r>
      <w:r w:rsidR="00454229">
        <w:t>п</w:t>
      </w:r>
      <w:r w:rsidR="00454229">
        <w:t xml:space="preserve">ка», </w:t>
      </w:r>
      <w:r w:rsidR="00F33F60">
        <w:t>шлейфы</w:t>
      </w:r>
      <w:r w:rsidR="00454229">
        <w:t xml:space="preserve"> с признаком «24-часовая зона». </w:t>
      </w:r>
    </w:p>
    <w:p w:rsidR="008C1068" w:rsidRDefault="008C1068" w:rsidP="00AB14BC">
      <w:pPr>
        <w:pStyle w:val="aa"/>
        <w:numPr>
          <w:ilvl w:val="0"/>
          <w:numId w:val="19"/>
        </w:numPr>
      </w:pPr>
      <w:r w:rsidRPr="00294668">
        <w:t xml:space="preserve">Если раздел состоит только из тревожных </w:t>
      </w:r>
      <w:r w:rsidR="00F33F60">
        <w:t>шлейфов</w:t>
      </w:r>
      <w:r w:rsidRPr="00294668">
        <w:t xml:space="preserve"> и/или </w:t>
      </w:r>
      <w:r w:rsidR="00F33F60">
        <w:t>шлейфов</w:t>
      </w:r>
      <w:r w:rsidRPr="00294668">
        <w:t xml:space="preserve"> с признаком «24-часовая з</w:t>
      </w:r>
      <w:r w:rsidRPr="00294668">
        <w:t>о</w:t>
      </w:r>
      <w:r w:rsidRPr="00294668">
        <w:t xml:space="preserve">на», то </w:t>
      </w:r>
      <w:r w:rsidR="00216ABC">
        <w:t>такой</w:t>
      </w:r>
      <w:r w:rsidRPr="00294668">
        <w:t xml:space="preserve"> раздел снят с охраны не будет.</w:t>
      </w:r>
    </w:p>
    <w:p w:rsidR="00E95726" w:rsidRPr="00AB14BC" w:rsidRDefault="00560D25" w:rsidP="00AB14BC">
      <w:pPr>
        <w:pStyle w:val="aa"/>
        <w:numPr>
          <w:ilvl w:val="0"/>
          <w:numId w:val="19"/>
        </w:numPr>
        <w:rPr>
          <w:i/>
        </w:rPr>
      </w:pPr>
      <w:r>
        <w:t xml:space="preserve">Если раздел состоит из </w:t>
      </w:r>
      <w:r w:rsidR="00F33F60">
        <w:t>шлейфов</w:t>
      </w:r>
      <w:r>
        <w:t xml:space="preserve"> типа «Технологический», то при взятии такого раздела будет лишь возвращено состояние входящих в него </w:t>
      </w:r>
      <w:r w:rsidR="00D37112">
        <w:t>шлейфов</w:t>
      </w:r>
      <w:r>
        <w:t xml:space="preserve">. Команды на снятие технологическим </w:t>
      </w:r>
      <w:r w:rsidR="00D37112">
        <w:t>шлейфам</w:t>
      </w:r>
      <w:r>
        <w:t xml:space="preserve"> также не посылаются.</w:t>
      </w:r>
      <w:r w:rsidR="00E95726">
        <w:br w:type="page"/>
      </w:r>
    </w:p>
    <w:p w:rsidR="00827038" w:rsidRDefault="00715DE4" w:rsidP="008641EE">
      <w:pPr>
        <w:pStyle w:val="2"/>
      </w:pPr>
      <w:bookmarkStart w:id="26" w:name="_Работа_с_тревожными"/>
      <w:bookmarkStart w:id="27" w:name="_Toc465931833"/>
      <w:bookmarkEnd w:id="26"/>
      <w:r>
        <w:lastRenderedPageBreak/>
        <w:t>Работа с тревогами</w:t>
      </w:r>
      <w:bookmarkEnd w:id="27"/>
    </w:p>
    <w:p w:rsidR="00A31001" w:rsidRDefault="00715DE4" w:rsidP="006D248B">
      <w:pPr>
        <w:pStyle w:val="ae"/>
      </w:pPr>
      <w:r>
        <w:t xml:space="preserve">Тревожные события отображаются в «Мониторе системы» как в журнале событий, так и в журнале тревог. </w:t>
      </w:r>
      <w:r w:rsidR="00FB4E58">
        <w:t>Работа с тревожными событиями системы в «Мониторе</w:t>
      </w:r>
      <w:r w:rsidR="003443C1">
        <w:t xml:space="preserve"> системы</w:t>
      </w:r>
      <w:r w:rsidR="00FB4E58">
        <w:t>» производится на странице «Обработка тревог».</w:t>
      </w:r>
      <w:r>
        <w:t xml:space="preserve"> При возникновении тревоги «Монитор системы» переключается на страницу «Обработка тревог» автоматически (данная функция может быть отключена администратором). Также переключиться н</w:t>
      </w:r>
      <w:r w:rsidR="00FB4E58">
        <w:t>а страни</w:t>
      </w:r>
      <w:r>
        <w:t>цу «Обработка тр</w:t>
      </w:r>
      <w:r>
        <w:t>е</w:t>
      </w:r>
      <w:r>
        <w:t xml:space="preserve">вог» можно нажав </w:t>
      </w:r>
      <w:r w:rsidR="00FB4E58">
        <w:t xml:space="preserve">кнопку </w:t>
      </w:r>
      <w:r w:rsidR="00FB4E58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2325C8AF" wp14:editId="7B909592">
            <wp:extent cx="216000" cy="216000"/>
            <wp:effectExtent l="0" t="0" r="0" b="0"/>
            <wp:docPr id="4717" name="Рисунок 4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B4E58" w:rsidRPr="00294668">
        <w:rPr>
          <w:rFonts w:ascii="Microsoft Sans Serif" w:hAnsi="Microsoft Sans Serif" w:cs="Microsoft Sans Serif"/>
          <w:sz w:val="20"/>
          <w:szCs w:val="20"/>
        </w:rPr>
        <w:t xml:space="preserve"> </w:t>
      </w:r>
      <w:r w:rsidR="00FB4E58" w:rsidRPr="00FB4E58">
        <w:t>или комбинацию клавиш &lt;</w:t>
      </w:r>
      <w:r w:rsidR="00FB4E58" w:rsidRPr="00FB4E58">
        <w:rPr>
          <w:lang w:val="en-US"/>
        </w:rPr>
        <w:t>Alt</w:t>
      </w:r>
      <w:r w:rsidR="00FB4E58" w:rsidRPr="00FB4E58">
        <w:t>+</w:t>
      </w:r>
      <w:r w:rsidR="00FB4E58" w:rsidRPr="00FB4E58">
        <w:rPr>
          <w:lang w:val="en-US"/>
        </w:rPr>
        <w:t>F</w:t>
      </w:r>
      <w:r w:rsidR="00FB4E58" w:rsidRPr="00FB4E58">
        <w:t>1&gt;.</w:t>
      </w:r>
      <w:r w:rsidR="00FB4E58">
        <w:t xml:space="preserve">  </w:t>
      </w:r>
    </w:p>
    <w:p w:rsidR="00715DE4" w:rsidRPr="00E2409B" w:rsidRDefault="00715DE4" w:rsidP="00715DE4">
      <w:r>
        <w:t>По умолчанию</w:t>
      </w:r>
      <w:r w:rsidRPr="00CC4308">
        <w:t xml:space="preserve"> в журнале событий отображаются события, произошедшие </w:t>
      </w:r>
      <w:proofErr w:type="gramStart"/>
      <w:r w:rsidRPr="00CC4308">
        <w:t>за</w:t>
      </w:r>
      <w:proofErr w:type="gramEnd"/>
      <w:r>
        <w:t xml:space="preserve"> последние 24 часа.</w:t>
      </w:r>
    </w:p>
    <w:p w:rsidR="000C4247" w:rsidRDefault="002918FF" w:rsidP="00E40BA1">
      <w:pPr>
        <w:pStyle w:val="af0"/>
      </w:pPr>
      <w:r>
        <w:rPr>
          <w:noProof/>
          <w:lang w:eastAsia="ru-RU"/>
        </w:rPr>
        <w:drawing>
          <wp:inline distT="0" distB="0" distL="0" distR="0" wp14:anchorId="74C7047C" wp14:editId="12041265">
            <wp:extent cx="5505450" cy="4534908"/>
            <wp:effectExtent l="0" t="0" r="0" b="0"/>
            <wp:docPr id="27" name="Рисунок 27" descr="D:\bolid_files\Документация Орион Про\Иллюстрации\страница обработки трев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bolid_files\Документация Орион Про\Иллюстрации\страница обработки тревог.jp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138" cy="453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8FF" w:rsidRDefault="000C3449" w:rsidP="00E40BA1">
      <w:pPr>
        <w:pStyle w:val="af0"/>
      </w:pPr>
      <w:r w:rsidRPr="008D2576">
        <w:t>Страница обработки тревог</w:t>
      </w:r>
    </w:p>
    <w:p w:rsidR="00715DE4" w:rsidRDefault="00715DE4" w:rsidP="00715DE4">
      <w:pPr>
        <w:pStyle w:val="ae"/>
      </w:pPr>
      <w:r>
        <w:t xml:space="preserve">Цифра  на кнопке переключения на страницу тревог означает число текущих (не обработанных) тревог. </w:t>
      </w:r>
    </w:p>
    <w:p w:rsidR="002918FF" w:rsidRDefault="002918FF" w:rsidP="00DD5205">
      <w:pPr>
        <w:pStyle w:val="ae"/>
      </w:pPr>
      <w:r>
        <w:t>На вкладк</w:t>
      </w:r>
      <w:r w:rsidR="00715DE4">
        <w:t>е «Журнал тревог» доступно три закладки</w:t>
      </w:r>
      <w:r>
        <w:t xml:space="preserve"> «Текущие тревоги», «Обработанные тревоги», «Архивные тревоги». Цифра рядом с названием </w:t>
      </w:r>
      <w:r w:rsidR="00715DE4">
        <w:t>каждой закладки</w:t>
      </w:r>
      <w:r>
        <w:t xml:space="preserve"> означает количество соответствующих тревог на этой стр</w:t>
      </w:r>
      <w:r>
        <w:t>а</w:t>
      </w:r>
      <w:r>
        <w:t>нице (для архивных тревог не отображается). Переключение между вкладками происходит по  нажатию на соо</w:t>
      </w:r>
      <w:r>
        <w:t>т</w:t>
      </w:r>
      <w:r>
        <w:t xml:space="preserve">ветствующее название левой </w:t>
      </w:r>
      <w:r w:rsidR="00715DE4">
        <w:t>клавише</w:t>
      </w:r>
      <w:r>
        <w:t>й мыши.</w:t>
      </w:r>
    </w:p>
    <w:p w:rsidR="000C3449" w:rsidRDefault="002918FF" w:rsidP="00E40BA1">
      <w:pPr>
        <w:pStyle w:val="af0"/>
      </w:pPr>
      <w:r>
        <w:rPr>
          <w:noProof/>
          <w:lang w:eastAsia="ru-RU"/>
        </w:rPr>
        <w:drawing>
          <wp:inline distT="0" distB="0" distL="0" distR="0" wp14:anchorId="41425E38" wp14:editId="2A2566A8">
            <wp:extent cx="5334000" cy="333375"/>
            <wp:effectExtent l="0" t="0" r="0" b="9525"/>
            <wp:docPr id="29" name="Рисунок 29" descr="D:\bolid_files\Документация Орион Про\Иллюстрации\закладки журнала трево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bolid_files\Документация Орион Про\Иллюстрации\закладки журнала тревог.jp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18FF" w:rsidRDefault="000C3449" w:rsidP="00E40BA1">
      <w:pPr>
        <w:pStyle w:val="af0"/>
      </w:pPr>
      <w:r>
        <w:t>Закладки в журнале тревог</w:t>
      </w:r>
    </w:p>
    <w:p w:rsidR="002918FF" w:rsidRDefault="002918FF" w:rsidP="00DD5205">
      <w:pPr>
        <w:pStyle w:val="ae"/>
      </w:pPr>
      <w:r>
        <w:t xml:space="preserve">По умолчанию в левой части окна располагается </w:t>
      </w:r>
      <w:r w:rsidR="00715DE4">
        <w:t xml:space="preserve">функциональная </w:t>
      </w:r>
      <w:r>
        <w:t>вкладка «Обработка тревог», с помощью кот</w:t>
      </w:r>
      <w:r>
        <w:t>о</w:t>
      </w:r>
      <w:r>
        <w:t>рой можно работать с тревожными событиями. В зависимости от выбранной тревоги вид вкладки может менят</w:t>
      </w:r>
      <w:r>
        <w:t>ь</w:t>
      </w:r>
      <w:r>
        <w:t>ся</w:t>
      </w:r>
      <w:r w:rsidR="00E548DE">
        <w:t>:</w:t>
      </w:r>
    </w:p>
    <w:tbl>
      <w:tblPr>
        <w:tblStyle w:val="ab"/>
        <w:tblW w:w="7438" w:type="dxa"/>
        <w:jc w:val="center"/>
        <w:tblInd w:w="-1821" w:type="dxa"/>
        <w:tblLook w:val="04A0" w:firstRow="1" w:lastRow="0" w:firstColumn="1" w:lastColumn="0" w:noHBand="0" w:noVBand="1"/>
      </w:tblPr>
      <w:tblGrid>
        <w:gridCol w:w="4153"/>
        <w:gridCol w:w="3285"/>
      </w:tblGrid>
      <w:tr w:rsidR="00C72635" w:rsidRPr="00E40BA1" w:rsidTr="00C72635">
        <w:trPr>
          <w:jc w:val="center"/>
        </w:trPr>
        <w:tc>
          <w:tcPr>
            <w:tcW w:w="4153" w:type="dxa"/>
          </w:tcPr>
          <w:p w:rsidR="00C72635" w:rsidRPr="00E40BA1" w:rsidRDefault="00C72635" w:rsidP="00C51D7A">
            <w:pPr>
              <w:pStyle w:val="ae"/>
              <w:keepNext/>
              <w:keepLines/>
              <w:jc w:val="center"/>
              <w:rPr>
                <w:b/>
              </w:rPr>
            </w:pPr>
            <w:r>
              <w:rPr>
                <w:b/>
              </w:rPr>
              <w:lastRenderedPageBreak/>
              <w:t>Для</w:t>
            </w:r>
            <w:r w:rsidR="00C51D7A">
              <w:rPr>
                <w:b/>
              </w:rPr>
              <w:t xml:space="preserve"> текущей тревоги</w:t>
            </w:r>
            <w:r w:rsidRPr="00E40BA1">
              <w:rPr>
                <w:b/>
              </w:rPr>
              <w:t>:</w:t>
            </w:r>
          </w:p>
        </w:tc>
        <w:tc>
          <w:tcPr>
            <w:tcW w:w="3285" w:type="dxa"/>
          </w:tcPr>
          <w:p w:rsidR="00C72635" w:rsidRPr="00E40BA1" w:rsidRDefault="00C72635" w:rsidP="00E40BA1">
            <w:pPr>
              <w:pStyle w:val="ae"/>
              <w:keepNext/>
              <w:keepLines/>
              <w:jc w:val="center"/>
              <w:rPr>
                <w:b/>
              </w:rPr>
            </w:pPr>
            <w:r>
              <w:rPr>
                <w:b/>
              </w:rPr>
              <w:t>Для</w:t>
            </w:r>
            <w:r w:rsidRPr="00E40BA1">
              <w:rPr>
                <w:b/>
              </w:rPr>
              <w:t xml:space="preserve"> обработанной тревоги:</w:t>
            </w:r>
          </w:p>
        </w:tc>
      </w:tr>
      <w:tr w:rsidR="00C72635" w:rsidTr="00C72635">
        <w:trPr>
          <w:jc w:val="center"/>
        </w:trPr>
        <w:tc>
          <w:tcPr>
            <w:tcW w:w="4153" w:type="dxa"/>
          </w:tcPr>
          <w:p w:rsidR="00C72635" w:rsidRDefault="00C72635" w:rsidP="00E40BA1">
            <w:pPr>
              <w:pStyle w:val="ae"/>
              <w:keepNext/>
              <w:keepLines/>
              <w:jc w:val="center"/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1C205B8" wp14:editId="5B62227C">
                  <wp:extent cx="1600200" cy="1592506"/>
                  <wp:effectExtent l="0" t="0" r="0" b="8255"/>
                  <wp:docPr id="4725" name="Рисунок 4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570" cy="1599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C72635" w:rsidRDefault="00C72635" w:rsidP="00E40BA1">
            <w:pPr>
              <w:pStyle w:val="ae"/>
              <w:keepNext/>
              <w:keepLines/>
              <w:jc w:val="center"/>
            </w:pPr>
            <w:r w:rsidRPr="00294668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ED1C331" wp14:editId="303A07F7">
                  <wp:extent cx="1724025" cy="1104848"/>
                  <wp:effectExtent l="0" t="0" r="0" b="635"/>
                  <wp:docPr id="4728" name="Рисунок 4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675" cy="110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C6628" w:rsidRDefault="002C6628" w:rsidP="002C6628">
      <w:pPr>
        <w:pStyle w:val="ae"/>
      </w:pPr>
      <w:r>
        <w:t>С текущей тревогой можно произвести следующие действия:</w:t>
      </w:r>
    </w:p>
    <w:p w:rsidR="002C6628" w:rsidRDefault="002C6628" w:rsidP="002C6628">
      <w:pPr>
        <w:pStyle w:val="aa"/>
        <w:numPr>
          <w:ilvl w:val="0"/>
          <w:numId w:val="20"/>
        </w:numPr>
      </w:pPr>
      <w:r>
        <w:t>Поставить отметку о вызове группы задержания;</w:t>
      </w:r>
    </w:p>
    <w:p w:rsidR="002C6628" w:rsidRDefault="002C6628" w:rsidP="002C6628">
      <w:pPr>
        <w:pStyle w:val="aa"/>
        <w:numPr>
          <w:ilvl w:val="0"/>
          <w:numId w:val="20"/>
        </w:numPr>
      </w:pPr>
      <w:r>
        <w:t>Поставить отметку о вызове наряда милиции;</w:t>
      </w:r>
    </w:p>
    <w:p w:rsidR="002C6628" w:rsidRDefault="002C6628" w:rsidP="002C6628">
      <w:pPr>
        <w:pStyle w:val="aa"/>
        <w:numPr>
          <w:ilvl w:val="0"/>
          <w:numId w:val="20"/>
        </w:numPr>
      </w:pPr>
      <w:r>
        <w:t>Убрать в обработанные;</w:t>
      </w:r>
    </w:p>
    <w:p w:rsidR="002C6628" w:rsidRDefault="002C6628" w:rsidP="002C6628">
      <w:pPr>
        <w:pStyle w:val="aa"/>
        <w:numPr>
          <w:ilvl w:val="0"/>
          <w:numId w:val="20"/>
        </w:numPr>
      </w:pPr>
      <w:r>
        <w:t>Взятие на охрану;</w:t>
      </w:r>
    </w:p>
    <w:p w:rsidR="002C6628" w:rsidRDefault="002C6628" w:rsidP="002C6628">
      <w:pPr>
        <w:pStyle w:val="aa"/>
        <w:numPr>
          <w:ilvl w:val="0"/>
          <w:numId w:val="20"/>
        </w:numPr>
      </w:pPr>
      <w:r>
        <w:t>Снятие с охраны;</w:t>
      </w:r>
    </w:p>
    <w:p w:rsidR="002C6628" w:rsidRPr="002C6628" w:rsidRDefault="002C6628" w:rsidP="002C6628">
      <w:pPr>
        <w:pStyle w:val="aa"/>
        <w:numPr>
          <w:ilvl w:val="0"/>
          <w:numId w:val="20"/>
        </w:numPr>
      </w:pPr>
      <w:r>
        <w:t>При выборе события текущей тревоги можно посмотреть сработавший объект.</w:t>
      </w:r>
    </w:p>
    <w:p w:rsidR="002C6628" w:rsidRDefault="002C6628" w:rsidP="002C6628">
      <w:r>
        <w:t>С обработанной тревогой можно произвести следующие действия:</w:t>
      </w:r>
    </w:p>
    <w:p w:rsidR="002C6628" w:rsidRDefault="003A06A4" w:rsidP="002C6628">
      <w:pPr>
        <w:pStyle w:val="aa"/>
        <w:numPr>
          <w:ilvl w:val="0"/>
          <w:numId w:val="20"/>
        </w:numPr>
      </w:pPr>
      <w:r>
        <w:t>Указать причину тревоги</w:t>
      </w:r>
      <w:r w:rsidR="002C6628">
        <w:t>;</w:t>
      </w:r>
    </w:p>
    <w:p w:rsidR="002C6628" w:rsidRDefault="003A06A4" w:rsidP="002C6628">
      <w:pPr>
        <w:pStyle w:val="aa"/>
        <w:numPr>
          <w:ilvl w:val="0"/>
          <w:numId w:val="20"/>
        </w:numPr>
      </w:pPr>
      <w:r>
        <w:t>Указать принятую меру</w:t>
      </w:r>
      <w:r w:rsidR="002C6628">
        <w:t>;</w:t>
      </w:r>
    </w:p>
    <w:p w:rsidR="002C6628" w:rsidRDefault="002C6628" w:rsidP="002C6628">
      <w:pPr>
        <w:pStyle w:val="aa"/>
        <w:numPr>
          <w:ilvl w:val="0"/>
          <w:numId w:val="20"/>
        </w:numPr>
      </w:pPr>
      <w:r>
        <w:t xml:space="preserve">Убрать в </w:t>
      </w:r>
      <w:r w:rsidR="003A06A4">
        <w:t>архив</w:t>
      </w:r>
      <w:r>
        <w:t>;</w:t>
      </w:r>
    </w:p>
    <w:p w:rsidR="002C6628" w:rsidRPr="002C6628" w:rsidRDefault="002C6628" w:rsidP="002C6628">
      <w:pPr>
        <w:pStyle w:val="aa"/>
        <w:numPr>
          <w:ilvl w:val="0"/>
          <w:numId w:val="20"/>
        </w:numPr>
      </w:pPr>
      <w:r>
        <w:t xml:space="preserve">При выборе события </w:t>
      </w:r>
      <w:r w:rsidR="003A06A4">
        <w:t>архивной</w:t>
      </w:r>
      <w:r>
        <w:t xml:space="preserve"> тревоги можно посмотреть сработавший объект.</w:t>
      </w:r>
    </w:p>
    <w:p w:rsidR="002C6628" w:rsidRPr="002C6628" w:rsidRDefault="008834B4" w:rsidP="002C6628">
      <w:r>
        <w:t>По архивной тревоге можно посмотреть тревожный объект</w:t>
      </w:r>
      <w:r w:rsidR="00E96468">
        <w:t xml:space="preserve"> и само тревожное событие со всеми атрибутами, к</w:t>
      </w:r>
      <w:r w:rsidR="00E96468">
        <w:t>о</w:t>
      </w:r>
      <w:r w:rsidR="00E96468">
        <w:t>торые были установлены при обработк</w:t>
      </w:r>
      <w:r w:rsidR="007E1C69">
        <w:t>е</w:t>
      </w:r>
      <w:bookmarkStart w:id="28" w:name="_GoBack"/>
      <w:bookmarkEnd w:id="28"/>
      <w:r w:rsidR="00E96468">
        <w:t xml:space="preserve"> этого события (меры, причины и т.п.)</w:t>
      </w:r>
      <w:r>
        <w:t>.</w:t>
      </w:r>
    </w:p>
    <w:p w:rsidR="004B49E5" w:rsidRDefault="00715DE4" w:rsidP="008641EE">
      <w:pPr>
        <w:pStyle w:val="3"/>
      </w:pPr>
      <w:bookmarkStart w:id="29" w:name="_Toc465931834"/>
      <w:r>
        <w:t>Текущие тревоги</w:t>
      </w:r>
      <w:bookmarkEnd w:id="29"/>
    </w:p>
    <w:p w:rsidR="002918FF" w:rsidRDefault="006D248B" w:rsidP="00DD5205">
      <w:pPr>
        <w:pStyle w:val="ae"/>
      </w:pPr>
      <w:r>
        <w:t>Когда в системе ОС происходит тревожное событие, «Монитор</w:t>
      </w:r>
      <w:r w:rsidR="003443C1">
        <w:t xml:space="preserve"> системы</w:t>
      </w:r>
      <w:r>
        <w:t xml:space="preserve">» осуществляет автоматический переход на страницу обработки тревог. </w:t>
      </w:r>
      <w:r w:rsidR="00083533">
        <w:t>При этом</w:t>
      </w:r>
      <w:r>
        <w:t xml:space="preserve"> происходит перемещение фокуса на </w:t>
      </w:r>
      <w:proofErr w:type="gramStart"/>
      <w:r>
        <w:t>сработавший раздел/</w:t>
      </w:r>
      <w:r w:rsidR="00D37112">
        <w:t>шлейф</w:t>
      </w:r>
      <w:proofErr w:type="gramEnd"/>
      <w:r>
        <w:t>.</w:t>
      </w:r>
      <w:r w:rsidR="00285C7F">
        <w:t xml:space="preserve"> </w:t>
      </w:r>
      <w:r w:rsidR="00083533">
        <w:t>Ср</w:t>
      </w:r>
      <w:r w:rsidR="00083533">
        <w:t>а</w:t>
      </w:r>
      <w:r w:rsidR="00083533">
        <w:t>ботавш</w:t>
      </w:r>
      <w:r w:rsidR="00D37112">
        <w:t>ий шлейф</w:t>
      </w:r>
      <w:r w:rsidR="00083533">
        <w:t xml:space="preserve"> на плане начинает мигать.</w:t>
      </w:r>
    </w:p>
    <w:p w:rsidR="00285C7F" w:rsidRDefault="00285C7F" w:rsidP="00285C7F">
      <w:pPr>
        <w:pStyle w:val="af6"/>
      </w:pPr>
      <w:r>
        <w:t>Автоматическое переключение на страницу тревог может не происходить в случае, если администратором эта функция была отключена.</w:t>
      </w:r>
    </w:p>
    <w:p w:rsidR="008D3AFC" w:rsidRPr="008D3AFC" w:rsidRDefault="008D3AFC" w:rsidP="008D3AFC">
      <w:pPr>
        <w:pStyle w:val="ae"/>
        <w:rPr>
          <w:lang w:eastAsia="ru-RU"/>
        </w:rPr>
      </w:pPr>
      <w:r>
        <w:rPr>
          <w:lang w:eastAsia="ru-RU"/>
        </w:rPr>
        <w:t>Также сработавший объект начинает мигать, если выделить какую-либо тревогу на странице «Обработка тревог» (текущую, обработанную, архивную).</w:t>
      </w:r>
    </w:p>
    <w:p w:rsidR="009729BB" w:rsidRPr="009729BB" w:rsidRDefault="00715DE4" w:rsidP="00715DE4">
      <w:pPr>
        <w:pStyle w:val="ae"/>
      </w:pPr>
      <w:r>
        <w:rPr>
          <w:lang w:eastAsia="ru-RU"/>
        </w:rPr>
        <w:t>Д</w:t>
      </w:r>
      <w:r w:rsidR="00083533">
        <w:rPr>
          <w:lang w:eastAsia="ru-RU"/>
        </w:rPr>
        <w:t xml:space="preserve">ля текущей тревоги </w:t>
      </w:r>
      <w:r>
        <w:rPr>
          <w:lang w:eastAsia="ru-RU"/>
        </w:rPr>
        <w:t xml:space="preserve">оператор </w:t>
      </w:r>
      <w:r w:rsidR="00083533">
        <w:rPr>
          <w:lang w:eastAsia="ru-RU"/>
        </w:rPr>
        <w:t>м</w:t>
      </w:r>
      <w:r>
        <w:rPr>
          <w:lang w:eastAsia="ru-RU"/>
        </w:rPr>
        <w:t>ожет</w:t>
      </w:r>
      <w:r w:rsidR="00083533">
        <w:rPr>
          <w:lang w:eastAsia="ru-RU"/>
        </w:rPr>
        <w:t xml:space="preserve"> указать меры о вызове группы задержания </w:t>
      </w:r>
      <w:r w:rsidR="00BA2D71">
        <w:rPr>
          <w:lang w:eastAsia="ru-RU"/>
        </w:rPr>
        <w:t>(кнопка</w:t>
      </w:r>
      <w:r w:rsidR="00BA2D71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1039AC37" wp14:editId="0F90666B">
            <wp:extent cx="1137600" cy="180000"/>
            <wp:effectExtent l="0" t="0" r="5715" b="0"/>
            <wp:docPr id="4730" name="Рисунок 4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2D71">
        <w:rPr>
          <w:lang w:eastAsia="ru-RU"/>
        </w:rPr>
        <w:t xml:space="preserve"> или клавиша </w:t>
      </w:r>
      <w:r w:rsidR="00BA2D71">
        <w:rPr>
          <w:lang w:val="en-US" w:eastAsia="ru-RU"/>
        </w:rPr>
        <w:t>F</w:t>
      </w:r>
      <w:r w:rsidR="00BA2D71" w:rsidRPr="00BA2D71">
        <w:rPr>
          <w:lang w:eastAsia="ru-RU"/>
        </w:rPr>
        <w:t>2</w:t>
      </w:r>
      <w:r w:rsidR="00BA2D71">
        <w:rPr>
          <w:lang w:eastAsia="ru-RU"/>
        </w:rPr>
        <w:t xml:space="preserve">) </w:t>
      </w:r>
      <w:r w:rsidR="00083533">
        <w:rPr>
          <w:lang w:eastAsia="ru-RU"/>
        </w:rPr>
        <w:t>и отряда милиции</w:t>
      </w:r>
      <w:r w:rsidR="00BA2D71">
        <w:rPr>
          <w:lang w:eastAsia="ru-RU"/>
        </w:rPr>
        <w:t xml:space="preserve"> (кнопка </w:t>
      </w:r>
      <w:r w:rsidR="00BA2D71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31B5BF55" wp14:editId="2479FD04">
            <wp:extent cx="1137600" cy="180000"/>
            <wp:effectExtent l="0" t="0" r="5715" b="0"/>
            <wp:docPr id="4733" name="Рисунок 4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2D71">
        <w:rPr>
          <w:lang w:eastAsia="ru-RU"/>
        </w:rPr>
        <w:t xml:space="preserve"> или клавиша </w:t>
      </w:r>
      <w:r w:rsidR="00BA2D71">
        <w:rPr>
          <w:lang w:val="en-US" w:eastAsia="ru-RU"/>
        </w:rPr>
        <w:t>F</w:t>
      </w:r>
      <w:r w:rsidR="00BA2D71" w:rsidRPr="00BA2D71">
        <w:rPr>
          <w:lang w:eastAsia="ru-RU"/>
        </w:rPr>
        <w:t>4)</w:t>
      </w:r>
      <w:r w:rsidR="00BA2D71">
        <w:rPr>
          <w:lang w:eastAsia="ru-RU"/>
        </w:rPr>
        <w:t xml:space="preserve">. </w:t>
      </w:r>
      <w:r>
        <w:rPr>
          <w:lang w:eastAsia="ru-RU"/>
        </w:rPr>
        <w:t xml:space="preserve"> </w:t>
      </w:r>
      <w:r w:rsidR="0047291A">
        <w:t>П</w:t>
      </w:r>
      <w:r w:rsidR="009729BB">
        <w:t>осле нажатия на эти кнопки не происходит фактического вызова группы задержания или отряда милиции. Данное действие позволяет лишь внести отметку в журнал тревог.</w:t>
      </w:r>
    </w:p>
    <w:p w:rsidR="00140502" w:rsidRDefault="00BA2D71" w:rsidP="00285C7F">
      <w:pPr>
        <w:pStyle w:val="ae"/>
        <w:rPr>
          <w:lang w:eastAsia="ru-RU"/>
        </w:rPr>
      </w:pPr>
      <w:r>
        <w:rPr>
          <w:lang w:eastAsia="ru-RU"/>
        </w:rPr>
        <w:t>Сработавш</w:t>
      </w:r>
      <w:r w:rsidR="00D37112">
        <w:rPr>
          <w:lang w:eastAsia="ru-RU"/>
        </w:rPr>
        <w:t>ий шлейф</w:t>
      </w:r>
      <w:r>
        <w:rPr>
          <w:lang w:eastAsia="ru-RU"/>
        </w:rPr>
        <w:t xml:space="preserve">/раздел можно </w:t>
      </w:r>
      <w:proofErr w:type="spellStart"/>
      <w:r>
        <w:rPr>
          <w:lang w:eastAsia="ru-RU"/>
        </w:rPr>
        <w:t>перевзять</w:t>
      </w:r>
      <w:proofErr w:type="spellEnd"/>
      <w:r>
        <w:rPr>
          <w:lang w:eastAsia="ru-RU"/>
        </w:rPr>
        <w:t xml:space="preserve"> на охрану или снять с охраны на этой же странице «Монитора</w:t>
      </w:r>
      <w:r w:rsidR="003443C1">
        <w:rPr>
          <w:lang w:eastAsia="ru-RU"/>
        </w:rPr>
        <w:t xml:space="preserve"> </w:t>
      </w:r>
      <w:r w:rsidR="003443C1">
        <w:t>с</w:t>
      </w:r>
      <w:r w:rsidR="003443C1">
        <w:t>и</w:t>
      </w:r>
      <w:r w:rsidR="003443C1">
        <w:t>стемы</w:t>
      </w:r>
      <w:r>
        <w:rPr>
          <w:lang w:eastAsia="ru-RU"/>
        </w:rPr>
        <w:t xml:space="preserve">». Для этого  служат кнопки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6EC53D2" wp14:editId="6358A988">
            <wp:extent cx="1137600" cy="180000"/>
            <wp:effectExtent l="0" t="0" r="5715" b="0"/>
            <wp:docPr id="4736" name="Рисунок 4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и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5B6CA530" wp14:editId="720A1A05">
            <wp:extent cx="1137600" cy="180000"/>
            <wp:effectExtent l="0" t="0" r="5715" b="0"/>
            <wp:docPr id="4740" name="Рисунок 4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. </w:t>
      </w:r>
    </w:p>
    <w:p w:rsidR="00140502" w:rsidRDefault="00BA2D71" w:rsidP="00140502">
      <w:pPr>
        <w:pStyle w:val="af6"/>
      </w:pPr>
      <w:r>
        <w:t>Выполнить действие по взятию/снятию также можно с интерактивных планов помещ</w:t>
      </w:r>
      <w:r>
        <w:t>е</w:t>
      </w:r>
      <w:r>
        <w:t xml:space="preserve">ний из контекстного меню объекта.  </w:t>
      </w:r>
      <w:r w:rsidR="00140502">
        <w:t>Однако в данном случае поля «Решение по охране», «Время решения» и «Оператор» не будут заполняться.</w:t>
      </w:r>
    </w:p>
    <w:p w:rsidR="00EE2F55" w:rsidRDefault="00BA2D71" w:rsidP="00EE2F55">
      <w:pPr>
        <w:pStyle w:val="ae"/>
        <w:rPr>
          <w:lang w:eastAsia="ru-RU"/>
        </w:rPr>
      </w:pPr>
      <w:r>
        <w:rPr>
          <w:lang w:eastAsia="ru-RU"/>
        </w:rPr>
        <w:lastRenderedPageBreak/>
        <w:t>Все указанные операции также доступны в контекстном меню тревожного события (в строке журнала событий)</w:t>
      </w:r>
      <w:r w:rsidR="009729BB">
        <w:rPr>
          <w:lang w:eastAsia="ru-RU"/>
        </w:rPr>
        <w:t>, которое можно вызвать щелчком правой кнопкой мыши по тревожному событию</w:t>
      </w:r>
      <w:r>
        <w:rPr>
          <w:lang w:eastAsia="ru-RU"/>
        </w:rPr>
        <w:t>:</w:t>
      </w:r>
    </w:p>
    <w:p w:rsidR="000C3449" w:rsidRDefault="00BA2D71" w:rsidP="00FA59E2">
      <w:pPr>
        <w:pStyle w:val="ae"/>
        <w:spacing w:after="0"/>
        <w:jc w:val="center"/>
      </w:pPr>
      <w:r w:rsidRPr="00294668">
        <w:rPr>
          <w:noProof/>
          <w:lang w:eastAsia="ru-RU"/>
        </w:rPr>
        <w:drawing>
          <wp:inline distT="0" distB="0" distL="0" distR="0" wp14:anchorId="08952E20" wp14:editId="5E174249">
            <wp:extent cx="2019300" cy="1198148"/>
            <wp:effectExtent l="0" t="0" r="0" b="2540"/>
            <wp:docPr id="4731" name="Рисунок 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19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9E2" w:rsidRPr="00FA59E2" w:rsidRDefault="00FA59E2" w:rsidP="00FA59E2">
      <w:pPr>
        <w:spacing w:after="0"/>
        <w:jc w:val="center"/>
        <w:rPr>
          <w:b/>
          <w:color w:val="548DD4" w:themeColor="text2" w:themeTint="99"/>
          <w:sz w:val="18"/>
          <w:szCs w:val="18"/>
        </w:rPr>
      </w:pPr>
      <w:r w:rsidRPr="00FA59E2">
        <w:rPr>
          <w:b/>
          <w:color w:val="548DD4" w:themeColor="text2" w:themeTint="99"/>
          <w:sz w:val="18"/>
          <w:szCs w:val="18"/>
        </w:rPr>
        <w:t>Обработка тревожного события</w:t>
      </w:r>
    </w:p>
    <w:p w:rsidR="00BA2D71" w:rsidRDefault="00BA2D71" w:rsidP="00762358">
      <w:pPr>
        <w:pStyle w:val="ae"/>
        <w:keepNext/>
        <w:keepLines/>
        <w:rPr>
          <w:lang w:eastAsia="ru-RU"/>
        </w:rPr>
      </w:pPr>
      <w:r>
        <w:rPr>
          <w:lang w:eastAsia="ru-RU"/>
        </w:rPr>
        <w:t>При выполнении любого из описанных действий в журнал событий занесутся соответствующие записи:</w:t>
      </w:r>
    </w:p>
    <w:tbl>
      <w:tblPr>
        <w:tblW w:w="4838" w:type="pct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10"/>
        <w:gridCol w:w="8822"/>
      </w:tblGrid>
      <w:tr w:rsidR="00A560A1" w:rsidRPr="00965572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965572" w:rsidRDefault="00A560A1" w:rsidP="00762358">
            <w:pPr>
              <w:keepNext/>
              <w:keepLines/>
              <w:jc w:val="center"/>
              <w:rPr>
                <w:rFonts w:cstheme="minorHAnsi"/>
                <w:b/>
              </w:rPr>
            </w:pPr>
            <w:r w:rsidRPr="00965572">
              <w:rPr>
                <w:rFonts w:cstheme="minorHAnsi"/>
                <w:b/>
              </w:rPr>
              <w:t>Поле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965572" w:rsidRDefault="00A560A1" w:rsidP="00762358">
            <w:pPr>
              <w:keepNext/>
              <w:keepLines/>
              <w:jc w:val="center"/>
              <w:rPr>
                <w:rFonts w:cstheme="minorHAnsi"/>
                <w:b/>
              </w:rPr>
            </w:pPr>
            <w:r w:rsidRPr="00965572">
              <w:rPr>
                <w:rFonts w:cstheme="minorHAnsi"/>
                <w:b/>
              </w:rPr>
              <w:t>Назначение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РМ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Название рабочего места, на кото</w:t>
            </w:r>
            <w:r>
              <w:rPr>
                <w:rFonts w:cstheme="minorHAnsi"/>
              </w:rPr>
              <w:t>ром произошло тревожное событие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Номер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 xml:space="preserve">Порядковый номер тревожного события 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Дата и время, ко</w:t>
            </w:r>
            <w:r>
              <w:rPr>
                <w:rFonts w:cstheme="minorHAnsi"/>
              </w:rPr>
              <w:t>гда произошло тревожное событие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Событие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Название тревожного события</w:t>
            </w:r>
          </w:p>
        </w:tc>
      </w:tr>
      <w:tr w:rsidR="00ED1228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ED1228" w:rsidRPr="00A560A1" w:rsidRDefault="00ED1228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Описание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ED1228" w:rsidRPr="00A560A1" w:rsidRDefault="00ED1228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Название объекта, для котор</w:t>
            </w:r>
            <w:r>
              <w:rPr>
                <w:rFonts w:cstheme="minorHAnsi"/>
              </w:rPr>
              <w:t>ого произошло тревожное событие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Раздел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Н</w:t>
            </w:r>
            <w:r w:rsidRPr="00A560A1">
              <w:rPr>
                <w:rFonts w:cstheme="minorHAnsi"/>
              </w:rPr>
              <w:t xml:space="preserve">омер </w:t>
            </w:r>
            <w:r>
              <w:rPr>
                <w:rFonts w:cstheme="minorHAnsi"/>
              </w:rPr>
              <w:t>сработавшего раздела</w:t>
            </w:r>
          </w:p>
        </w:tc>
      </w:tr>
      <w:tr w:rsidR="00ED1228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ED1228" w:rsidRPr="00A560A1" w:rsidRDefault="00ED1228" w:rsidP="00762358">
            <w:pPr>
              <w:keepNext/>
              <w:keepLines/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Адрес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ED1228" w:rsidRPr="00A560A1" w:rsidRDefault="00ED1228" w:rsidP="00762358">
            <w:pPr>
              <w:keepNext/>
              <w:keepLines/>
              <w:rPr>
                <w:rFonts w:cstheme="minorHAnsi"/>
              </w:rPr>
            </w:pPr>
            <w:r>
              <w:rPr>
                <w:rFonts w:cstheme="minorHAnsi"/>
              </w:rPr>
              <w:t>Адрес сработавшего объекта ОС в системе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Действие 1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 xml:space="preserve"> «Отм</w:t>
            </w:r>
            <w:r w:rsidR="00D500CA">
              <w:rPr>
                <w:rFonts w:cstheme="minorHAnsi"/>
              </w:rPr>
              <w:t>етка высылки группы задержания»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1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 xml:space="preserve">Время добавления отметки в </w:t>
            </w:r>
            <w:r w:rsidR="00D500CA">
              <w:rPr>
                <w:rFonts w:cstheme="minorHAnsi"/>
              </w:rPr>
              <w:t>поле «Действие 1»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Оператор 1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ФИО оператора Монитора системы, который произвёл добавле</w:t>
            </w:r>
            <w:r w:rsidR="00D500CA">
              <w:rPr>
                <w:rFonts w:cstheme="minorHAnsi"/>
              </w:rPr>
              <w:t>ние отметки в поле «Де</w:t>
            </w:r>
            <w:r w:rsidR="00D500CA">
              <w:rPr>
                <w:rFonts w:cstheme="minorHAnsi"/>
              </w:rPr>
              <w:t>й</w:t>
            </w:r>
            <w:r w:rsidR="00D500CA">
              <w:rPr>
                <w:rFonts w:cstheme="minorHAnsi"/>
              </w:rPr>
              <w:t>ствие 1»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Действие 2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 xml:space="preserve"> «Отметка вызова наряда милиции».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2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добавления отметки в поле «Действие 2».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Оператор 2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ФИО оператора Монитора системы, который произвёл добавление отметки в поле «Де</w:t>
            </w:r>
            <w:r w:rsidRPr="00A560A1">
              <w:rPr>
                <w:rFonts w:cstheme="minorHAnsi"/>
              </w:rPr>
              <w:t>й</w:t>
            </w:r>
            <w:r w:rsidRPr="00A560A1">
              <w:rPr>
                <w:rFonts w:cstheme="minorHAnsi"/>
              </w:rPr>
              <w:t>ствие 2».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Решение по охране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D37112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 xml:space="preserve">В случае если тревожное событие произошло для </w:t>
            </w:r>
            <w:r w:rsidR="00D37112">
              <w:rPr>
                <w:rFonts w:cstheme="minorHAnsi"/>
              </w:rPr>
              <w:t>шлейфа,</w:t>
            </w:r>
            <w:r w:rsidRPr="00A560A1">
              <w:rPr>
                <w:rFonts w:cstheme="minorHAnsi"/>
              </w:rPr>
              <w:t xml:space="preserve"> то если производилось взятие или снятие </w:t>
            </w:r>
            <w:r w:rsidR="00D37112">
              <w:rPr>
                <w:rFonts w:cstheme="minorHAnsi"/>
              </w:rPr>
              <w:t>шлейфа</w:t>
            </w:r>
            <w:r w:rsidRPr="00A560A1">
              <w:rPr>
                <w:rFonts w:cstheme="minorHAnsi"/>
              </w:rPr>
              <w:t xml:space="preserve"> на странице «Обработка тревог» с вкладки «Обработка тревог» или из контекстного меню, то в данном поле отображается произведённое действие: «Снятие», «Перевзятие».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</w:t>
            </w:r>
            <w:r w:rsidR="00ED1228">
              <w:rPr>
                <w:rFonts w:cstheme="minorHAnsi"/>
              </w:rPr>
              <w:br/>
            </w:r>
            <w:r w:rsidRPr="00A560A1">
              <w:rPr>
                <w:rFonts w:cstheme="minorHAnsi"/>
              </w:rPr>
              <w:t>решения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Время принятия решения по охране.</w:t>
            </w:r>
          </w:p>
        </w:tc>
      </w:tr>
      <w:tr w:rsidR="00A560A1" w:rsidRPr="00A560A1" w:rsidTr="00762358">
        <w:trPr>
          <w:jc w:val="center"/>
        </w:trPr>
        <w:tc>
          <w:tcPr>
            <w:tcW w:w="851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jc w:val="left"/>
              <w:rPr>
                <w:rFonts w:cstheme="minorHAnsi"/>
              </w:rPr>
            </w:pPr>
            <w:r w:rsidRPr="00A560A1">
              <w:rPr>
                <w:rFonts w:cstheme="minorHAnsi"/>
              </w:rPr>
              <w:t>Оператор</w:t>
            </w:r>
          </w:p>
        </w:tc>
        <w:tc>
          <w:tcPr>
            <w:tcW w:w="4149" w:type="pct"/>
            <w:shd w:val="clear" w:color="auto" w:fill="auto"/>
            <w:vAlign w:val="center"/>
          </w:tcPr>
          <w:p w:rsidR="00A560A1" w:rsidRPr="00A560A1" w:rsidRDefault="00A560A1" w:rsidP="00762358">
            <w:pPr>
              <w:keepNext/>
              <w:keepLines/>
              <w:rPr>
                <w:rFonts w:cstheme="minorHAnsi"/>
              </w:rPr>
            </w:pPr>
            <w:r w:rsidRPr="00A560A1">
              <w:rPr>
                <w:rFonts w:cstheme="minorHAnsi"/>
              </w:rPr>
              <w:t>ФИО оператора Монитора системы, который принял решение по охране.</w:t>
            </w:r>
          </w:p>
        </w:tc>
      </w:tr>
    </w:tbl>
    <w:p w:rsidR="00BA2D71" w:rsidRDefault="00BA2D71" w:rsidP="00285C7F">
      <w:pPr>
        <w:pStyle w:val="ae"/>
        <w:rPr>
          <w:lang w:eastAsia="ru-RU"/>
        </w:rPr>
      </w:pPr>
    </w:p>
    <w:p w:rsidR="00285C7F" w:rsidRDefault="00F46FE5" w:rsidP="00285C7F">
      <w:pPr>
        <w:pStyle w:val="ae"/>
        <w:rPr>
          <w:lang w:eastAsia="ru-RU"/>
        </w:rPr>
      </w:pPr>
      <w:r>
        <w:rPr>
          <w:lang w:eastAsia="ru-RU"/>
        </w:rPr>
        <w:lastRenderedPageBreak/>
        <w:t xml:space="preserve">После того, как все необходимые атрибуты для тревоги были указаны, оператор может убрать тревогу в раздел «Обработанные тревоги». </w:t>
      </w:r>
      <w:r w:rsidR="00083533">
        <w:rPr>
          <w:lang w:eastAsia="ru-RU"/>
        </w:rPr>
        <w:t xml:space="preserve">Далее </w:t>
      </w:r>
      <w:r>
        <w:rPr>
          <w:lang w:eastAsia="ru-RU"/>
        </w:rPr>
        <w:t>работа осуществляется</w:t>
      </w:r>
      <w:r w:rsidR="00083533">
        <w:rPr>
          <w:lang w:eastAsia="ru-RU"/>
        </w:rPr>
        <w:t xml:space="preserve"> в соответствие </w:t>
      </w:r>
      <w:r w:rsidR="009729BB">
        <w:rPr>
          <w:lang w:eastAsia="ru-RU"/>
        </w:rPr>
        <w:t>со штатным режимом охраны</w:t>
      </w:r>
      <w:r w:rsidR="00083533">
        <w:rPr>
          <w:lang w:eastAsia="ru-RU"/>
        </w:rPr>
        <w:t>.</w:t>
      </w:r>
    </w:p>
    <w:p w:rsidR="00285C7F" w:rsidRDefault="004B49E5" w:rsidP="008641EE">
      <w:pPr>
        <w:pStyle w:val="3"/>
      </w:pPr>
      <w:bookmarkStart w:id="30" w:name="_Toc465931835"/>
      <w:r>
        <w:t>Обработанные тревоги</w:t>
      </w:r>
      <w:bookmarkEnd w:id="30"/>
    </w:p>
    <w:p w:rsidR="00D83C15" w:rsidRDefault="00D83C15" w:rsidP="004B49E5">
      <w:pPr>
        <w:pStyle w:val="ae"/>
      </w:pPr>
      <w:r>
        <w:t>При перемещении тревоги из разряда текущей в разряд обработанной, в журнал тревог будет занесена запись со временем отбоя по тревоге и ФИО оператора, производившего это действие.  На данной странице для тревоги оператор может указать причину и принятые по тревоге меры. Для этого нужно выделить тревожное событие в журнале и воспользоваться кнопками</w:t>
      </w:r>
      <w:r w:rsidR="002C6628">
        <w:t xml:space="preserve"> из вкладки «Обработка тревог»:</w:t>
      </w:r>
    </w:p>
    <w:p w:rsidR="002C6628" w:rsidRPr="002C6628" w:rsidRDefault="002C6628" w:rsidP="002C6628"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3392A447" wp14:editId="1BB50C3D">
            <wp:extent cx="1724025" cy="1104848"/>
            <wp:effectExtent l="0" t="0" r="0" b="6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675" cy="110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6628" w:rsidRDefault="002C6628" w:rsidP="004B49E5">
      <w:pPr>
        <w:pStyle w:val="ae"/>
      </w:pPr>
      <w:r>
        <w:t>Чтобы указать причину</w:t>
      </w:r>
      <w:r w:rsidR="00D83C15">
        <w:t xml:space="preserve"> тревоги нужно выбрать тревожное событие в журнале событий и  нажать кнопку </w:t>
      </w:r>
      <w:r w:rsidR="00D83C15"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3D56E15B" wp14:editId="49103D0B">
            <wp:extent cx="1137600" cy="180000"/>
            <wp:effectExtent l="0" t="0" r="5715" b="0"/>
            <wp:docPr id="4759" name="Рисунок 4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3C15">
        <w:t xml:space="preserve"> (или клавишу </w:t>
      </w:r>
      <w:r w:rsidR="00D83C15">
        <w:rPr>
          <w:lang w:val="en-US"/>
        </w:rPr>
        <w:t>F</w:t>
      </w:r>
      <w:r w:rsidR="00D83C15" w:rsidRPr="00D83C15">
        <w:t>9)</w:t>
      </w:r>
      <w:r>
        <w:t>. Появится диалоговое окно:</w:t>
      </w:r>
    </w:p>
    <w:p w:rsidR="002C6628" w:rsidRDefault="002C6628" w:rsidP="004B49E5">
      <w:pPr>
        <w:pStyle w:val="ae"/>
      </w:pPr>
      <w:r>
        <w:rPr>
          <w:noProof/>
          <w:lang w:eastAsia="ru-RU"/>
        </w:rPr>
        <w:drawing>
          <wp:inline distT="0" distB="0" distL="0" distR="0">
            <wp:extent cx="3295650" cy="2638425"/>
            <wp:effectExtent l="0" t="0" r="0" b="9525"/>
            <wp:docPr id="49" name="Рисунок 49" descr="D:\Work_files\Вопросы для операторов\Вопросы охранка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Work_files\Вопросы для операторов\Вопросы охранка\48.jp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3C15">
        <w:t xml:space="preserve"> </w:t>
      </w:r>
    </w:p>
    <w:p w:rsidR="00D83C15" w:rsidRDefault="002C6628" w:rsidP="004B49E5">
      <w:pPr>
        <w:pStyle w:val="ae"/>
      </w:pPr>
      <w:r>
        <w:t xml:space="preserve">В этом окне нужно </w:t>
      </w:r>
      <w:r w:rsidR="00D83C15">
        <w:t>выбрать причину из выпадающего списка или ввести новую с клавиатуры (максимальная дл</w:t>
      </w:r>
      <w:r w:rsidR="00D83C15">
        <w:t>и</w:t>
      </w:r>
      <w:r w:rsidR="00D83C15">
        <w:t>на описания причины возникновения тревоги – 25 символов).  После указания причины тревоги в журнал тревог  для выбранной тревоги будет занесена соответствующая запись</w:t>
      </w:r>
    </w:p>
    <w:p w:rsidR="000C3449" w:rsidRDefault="00D83C15" w:rsidP="00F3443A">
      <w:pPr>
        <w:pStyle w:val="af0"/>
      </w:pPr>
      <w:r>
        <w:rPr>
          <w:noProof/>
          <w:lang w:eastAsia="ru-RU"/>
        </w:rPr>
        <w:drawing>
          <wp:inline distT="0" distB="0" distL="0" distR="0" wp14:anchorId="0F02B8CC" wp14:editId="76782FDD">
            <wp:extent cx="6148348" cy="296883"/>
            <wp:effectExtent l="0" t="0" r="0" b="8255"/>
            <wp:docPr id="30" name="Рисунок 30" descr="D:\bolid_files\Документация Орион Про\Иллюстрации\указание причины терво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bolid_files\Документация Орион Про\Иллюстрации\указание причины тервоги.jp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8348" cy="296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9E5" w:rsidRDefault="000C3449" w:rsidP="00F3443A">
      <w:pPr>
        <w:pStyle w:val="af0"/>
      </w:pPr>
      <w:r>
        <w:t>Отображение обработанной тревоги в журнале</w:t>
      </w:r>
    </w:p>
    <w:p w:rsidR="002C6628" w:rsidRDefault="00D83C15" w:rsidP="00D83C15">
      <w:pPr>
        <w:pStyle w:val="ae"/>
      </w:pPr>
      <w:r>
        <w:t xml:space="preserve">Для указания принятой меры нужно выбрать тревожное событие в журнале событий и  нажать кнопку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BD1359B" wp14:editId="2402731F">
            <wp:extent cx="1137600" cy="180000"/>
            <wp:effectExtent l="0" t="0" r="5715" b="0"/>
            <wp:docPr id="4767" name="Рисунок 4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(или клавишу </w:t>
      </w:r>
      <w:r>
        <w:rPr>
          <w:lang w:val="en-US"/>
        </w:rPr>
        <w:t>F</w:t>
      </w:r>
      <w:r>
        <w:t>10</w:t>
      </w:r>
      <w:r w:rsidRPr="00D83C15">
        <w:t>)</w:t>
      </w:r>
      <w:r w:rsidR="002C6628">
        <w:t>. Появится диалоговое окно:</w:t>
      </w:r>
    </w:p>
    <w:p w:rsidR="002C6628" w:rsidRDefault="002C6628" w:rsidP="00D83C15">
      <w:pPr>
        <w:pStyle w:val="ae"/>
      </w:pPr>
      <w:r>
        <w:rPr>
          <w:noProof/>
          <w:lang w:eastAsia="ru-RU"/>
        </w:rPr>
        <w:drawing>
          <wp:inline distT="0" distB="0" distL="0" distR="0">
            <wp:extent cx="3419475" cy="1457325"/>
            <wp:effectExtent l="0" t="0" r="9525" b="9525"/>
            <wp:docPr id="5600" name="Рисунок 5600" descr="D:\Work_files\Вопросы для операторов\Вопросы охранка\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ork_files\Вопросы для операторов\Вопросы охранка\49.jp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3C15" w:rsidRDefault="002C6628" w:rsidP="00D83C15">
      <w:pPr>
        <w:pStyle w:val="ae"/>
      </w:pPr>
      <w:r>
        <w:lastRenderedPageBreak/>
        <w:t xml:space="preserve">В этом окне нужно выбрать меру из выпадающего списка или ввести новую с клавиатуры </w:t>
      </w:r>
      <w:r w:rsidR="00D83C15">
        <w:t xml:space="preserve">(максимальная длина описания принятой меры– 25 символов).  После указания </w:t>
      </w:r>
      <w:r w:rsidR="00C47616">
        <w:t>принятой меры</w:t>
      </w:r>
      <w:r w:rsidR="00D83C15">
        <w:t xml:space="preserve"> в журнал тревог  для выбранной трев</w:t>
      </w:r>
      <w:r w:rsidR="00D83C15">
        <w:t>о</w:t>
      </w:r>
      <w:r w:rsidR="00D83C15">
        <w:t>ги будет занесена соответствующая запись</w:t>
      </w:r>
      <w:r w:rsidR="00C47616">
        <w:t>.</w:t>
      </w:r>
    </w:p>
    <w:p w:rsidR="00C47616" w:rsidRDefault="00C47616" w:rsidP="00D83C15">
      <w:pPr>
        <w:pStyle w:val="ae"/>
      </w:pPr>
      <w:r>
        <w:t xml:space="preserve">Указать причины тревоги и принятые меры можно также из контекстного меню тревожного события в журнале </w:t>
      </w:r>
      <w:r w:rsidR="000C3449">
        <w:t>тревог</w:t>
      </w:r>
      <w:r>
        <w:t>:</w:t>
      </w:r>
    </w:p>
    <w:p w:rsidR="000C3449" w:rsidRDefault="00C47616" w:rsidP="000C3449">
      <w:pPr>
        <w:pStyle w:val="ae"/>
        <w:keepNext/>
        <w:jc w:val="center"/>
      </w:pP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0D0730D3" wp14:editId="67E8C9D8">
            <wp:extent cx="2495550" cy="775577"/>
            <wp:effectExtent l="0" t="0" r="0" b="5715"/>
            <wp:docPr id="4768" name="Рисунок 4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428" cy="778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7616" w:rsidRDefault="000C3449" w:rsidP="000C3449">
      <w:pPr>
        <w:pStyle w:val="af0"/>
      </w:pPr>
      <w:r>
        <w:t>Контекстное меню журнала тревог</w:t>
      </w:r>
    </w:p>
    <w:p w:rsidR="008F108C" w:rsidRDefault="008F108C" w:rsidP="008641EE">
      <w:pPr>
        <w:pStyle w:val="3"/>
      </w:pPr>
      <w:bookmarkStart w:id="31" w:name="_Toc465931836"/>
      <w:r>
        <w:t>Архивные тревоги</w:t>
      </w:r>
      <w:bookmarkEnd w:id="31"/>
    </w:p>
    <w:p w:rsidR="008F108C" w:rsidRDefault="008F108C" w:rsidP="00D83C15">
      <w:pPr>
        <w:pStyle w:val="ae"/>
      </w:pPr>
      <w:r>
        <w:t>Если тревога по</w:t>
      </w:r>
      <w:r w:rsidR="000C3449">
        <w:t xml:space="preserve">лностью обработана оператором, </w:t>
      </w:r>
      <w:r>
        <w:t>её можно перенести в архив. С архивными  тревогами нево</w:t>
      </w:r>
      <w:r>
        <w:t>з</w:t>
      </w:r>
      <w:r>
        <w:t xml:space="preserve">можно производить какие-либо действия. Но при этом можно просматривать </w:t>
      </w:r>
      <w:r w:rsidR="00872512">
        <w:t xml:space="preserve">все действия, которые </w:t>
      </w:r>
      <w:r w:rsidR="000C3449">
        <w:t>до архив</w:t>
      </w:r>
      <w:r w:rsidR="000C3449">
        <w:t>и</w:t>
      </w:r>
      <w:r w:rsidR="000C3449">
        <w:t xml:space="preserve">рования тревоги </w:t>
      </w:r>
      <w:r w:rsidR="00872512">
        <w:t xml:space="preserve">производились с </w:t>
      </w:r>
      <w:r w:rsidR="00393BA9">
        <w:t>событием.</w:t>
      </w:r>
      <w:r w:rsidR="00872512">
        <w:t xml:space="preserve"> Также при выборе любой архивной тревоги, место возникновения события будет показано на интерактивном плане помещения.</w:t>
      </w:r>
    </w:p>
    <w:p w:rsidR="001B19C6" w:rsidRPr="00967763" w:rsidRDefault="00872512" w:rsidP="007E3909">
      <w:pPr>
        <w:pStyle w:val="ae"/>
        <w:rPr>
          <w:rFonts w:ascii="Microsoft Sans Serif" w:hAnsi="Microsoft Sans Serif" w:cs="Microsoft Sans Serif"/>
          <w:noProof/>
          <w:sz w:val="20"/>
          <w:szCs w:val="20"/>
          <w:lang w:eastAsia="ru-RU"/>
        </w:rPr>
      </w:pPr>
      <w:r>
        <w:t xml:space="preserve">Убрать тревогу в архив можно со страницы «Обработанные тревоги» с закладки «Обработка тревог», нажав на кнопку </w: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68945056" wp14:editId="1CDAF086">
            <wp:extent cx="1137600" cy="180000"/>
            <wp:effectExtent l="0" t="0" r="5715" b="0"/>
            <wp:docPr id="4775" name="Рисунок 4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6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(или клавишу </w:t>
      </w:r>
      <w:r>
        <w:rPr>
          <w:lang w:val="en-US"/>
        </w:rPr>
        <w:t>F</w:t>
      </w:r>
      <w:r w:rsidRPr="00872512">
        <w:t>11</w:t>
      </w:r>
      <w:r>
        <w:t xml:space="preserve">). Также переместить в архив тревоги можно из контекстного меню тревожного события в журнале тревог. Из этого меню в архив можно поместить все тревоги, находящиеся в этот момент на </w:t>
      </w:r>
      <w:r w:rsidR="00E9570A">
        <w:t>странице «Обработанные тревоги».</w:t>
      </w:r>
      <w:r w:rsidR="001B19C6" w:rsidRPr="001B19C6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t xml:space="preserve"> </w:t>
      </w:r>
    </w:p>
    <w:p w:rsidR="00967763" w:rsidRPr="00967763" w:rsidRDefault="00967763" w:rsidP="00967763">
      <w:pPr>
        <w:rPr>
          <w:lang w:eastAsia="ru-RU"/>
        </w:rPr>
      </w:pPr>
      <w:r>
        <w:rPr>
          <w:lang w:eastAsia="ru-RU"/>
        </w:rPr>
        <w:t>Восстановить тревогу из архива нельзя.</w:t>
      </w:r>
    </w:p>
    <w:p w:rsidR="00967763" w:rsidRDefault="001B19C6" w:rsidP="001B19C6">
      <w:pPr>
        <w:pStyle w:val="ae"/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64A1322" wp14:editId="32CCB9A6">
                <wp:simplePos x="0" y="0"/>
                <wp:positionH relativeFrom="column">
                  <wp:posOffset>1941195</wp:posOffset>
                </wp:positionH>
                <wp:positionV relativeFrom="paragraph">
                  <wp:posOffset>1049020</wp:posOffset>
                </wp:positionV>
                <wp:extent cx="2912745" cy="635"/>
                <wp:effectExtent l="0" t="0" r="1905" b="0"/>
                <wp:wrapSquare wrapText="bothSides"/>
                <wp:docPr id="5605" name="Поле 5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27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4E622A" w:rsidRPr="00890F6A" w:rsidRDefault="004E622A" w:rsidP="007E3909">
                            <w:pPr>
                              <w:pStyle w:val="af0"/>
                              <w:rPr>
                                <w:rFonts w:ascii="Microsoft Sans Serif" w:hAnsi="Microsoft Sans Serif" w:cs="Microsoft Sans Serif"/>
                                <w:noProof/>
                                <w:sz w:val="20"/>
                                <w:szCs w:val="20"/>
                              </w:rPr>
                            </w:pPr>
                            <w:r w:rsidRPr="003C67B3">
                              <w:t xml:space="preserve">Архивирование тревог из контекстного меню </w:t>
                            </w:r>
                            <w:r>
                              <w:br/>
                            </w:r>
                            <w:r w:rsidRPr="003C67B3">
                              <w:t>журнала тревог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605" o:spid="_x0000_s1032" type="#_x0000_t202" style="position:absolute;left:0;text-align:left;margin-left:152.85pt;margin-top:82.6pt;width:229.35pt;height: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" stroked="f">
                <v:textbox style="mso-fit-shape-to-text:t" inset="0,0,0,0">
                  <w:txbxContent>
                    <w:p w:rsidR="004E622A" w:rsidRPr="00890F6A" w:rsidRDefault="004E622A" w:rsidP="007E3909">
                      <w:pPr>
                        <w:pStyle w:val="af0"/>
                        <w:rPr>
                          <w:rFonts w:ascii="Microsoft Sans Serif" w:hAnsi="Microsoft Sans Serif" w:cs="Microsoft Sans Serif"/>
                          <w:noProof/>
                          <w:sz w:val="20"/>
                          <w:szCs w:val="20"/>
                        </w:rPr>
                      </w:pPr>
                      <w:r w:rsidRPr="003C67B3">
                        <w:t xml:space="preserve">Архивирование тревог из контекстного меню </w:t>
                      </w:r>
                      <w:r>
                        <w:br/>
                      </w:r>
                      <w:r w:rsidRPr="003C67B3">
                        <w:t>журнала тревог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294668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72FAD4EB" wp14:editId="1BC71D61">
            <wp:extent cx="2912745" cy="904875"/>
            <wp:effectExtent l="0" t="0" r="1905" b="9525"/>
            <wp:docPr id="4778" name="Рисунок 4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74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7763" w:rsidRDefault="00967763" w:rsidP="001B19C6">
      <w:pPr>
        <w:pStyle w:val="ae"/>
        <w:jc w:val="center"/>
      </w:pPr>
    </w:p>
    <w:p w:rsidR="00967763" w:rsidRPr="00967763" w:rsidRDefault="00967763" w:rsidP="00967763">
      <w:pPr>
        <w:rPr>
          <w:lang w:eastAsia="ru-RU"/>
        </w:rPr>
      </w:pPr>
      <w:r>
        <w:rPr>
          <w:lang w:eastAsia="ru-RU"/>
        </w:rPr>
        <w:t>Восстановить тревогу из архива нельзя.</w:t>
      </w:r>
    </w:p>
    <w:p w:rsidR="00967763" w:rsidRDefault="00967763" w:rsidP="001B19C6">
      <w:pPr>
        <w:pStyle w:val="ae"/>
        <w:jc w:val="center"/>
      </w:pPr>
    </w:p>
    <w:p w:rsidR="00CF3B3A" w:rsidRDefault="00CF3B3A" w:rsidP="001B19C6">
      <w:pPr>
        <w:pStyle w:val="ae"/>
        <w:jc w:val="center"/>
        <w:rPr>
          <w:rFonts w:ascii="Calibri" w:eastAsiaTheme="majorEastAsia" w:hAnsi="Calibri" w:cstheme="majorBidi"/>
          <w:b/>
          <w:caps/>
          <w:color w:val="365F91" w:themeColor="accent1" w:themeShade="BF"/>
          <w:spacing w:val="5"/>
          <w:kern w:val="28"/>
          <w:sz w:val="32"/>
          <w:szCs w:val="32"/>
        </w:rPr>
      </w:pPr>
      <w:r>
        <w:br w:type="page"/>
      </w:r>
    </w:p>
    <w:p w:rsidR="00F830A6" w:rsidRPr="00AE30DA" w:rsidRDefault="003443C1" w:rsidP="008641EE">
      <w:pPr>
        <w:pStyle w:val="2"/>
      </w:pPr>
      <w:bookmarkStart w:id="32" w:name="_Запуск_сценариев_управления"/>
      <w:bookmarkEnd w:id="32"/>
      <w:r>
        <w:lastRenderedPageBreak/>
        <w:t xml:space="preserve"> </w:t>
      </w:r>
      <w:bookmarkStart w:id="33" w:name="_Ref461031409"/>
      <w:bookmarkStart w:id="34" w:name="_Toc465931837"/>
      <w:r w:rsidR="00B33CB9" w:rsidRPr="00AE30DA">
        <w:t>Запуск сценариев управления</w:t>
      </w:r>
      <w:bookmarkEnd w:id="33"/>
      <w:bookmarkEnd w:id="34"/>
    </w:p>
    <w:p w:rsidR="00F3443A" w:rsidRDefault="00F10377" w:rsidP="00F830A6">
      <w:pPr>
        <w:pStyle w:val="ae"/>
      </w:pPr>
      <w:r w:rsidRPr="00AE30DA">
        <w:t xml:space="preserve">В некоторых случаях в системе </w:t>
      </w:r>
      <w:r w:rsidR="00787E1B">
        <w:t xml:space="preserve">ОС </w:t>
      </w:r>
      <w:r w:rsidRPr="00AE30DA">
        <w:t xml:space="preserve"> для управления объектами системы используются сценарии управления. Сц</w:t>
      </w:r>
      <w:r w:rsidRPr="00AE30DA">
        <w:t>е</w:t>
      </w:r>
      <w:r w:rsidRPr="00AE30DA">
        <w:t xml:space="preserve">нарии управления – </w:t>
      </w:r>
      <w:r w:rsidR="00516AB6" w:rsidRPr="00AE30DA">
        <w:t xml:space="preserve">это набор определённых действий, которые выполняются автоматически. Это могут быть: команды объекту охранной сигнализации (например, взятие или снятие </w:t>
      </w:r>
      <w:r w:rsidR="00D37112">
        <w:t>шлейфа</w:t>
      </w:r>
      <w:r w:rsidR="00516AB6" w:rsidRPr="00AE30DA">
        <w:t>/раздела/группы разделов; включение или выключение реле и т.п.), какое-либо действие в программе (например, отправка или получение электронной почты, запуск внешней программы, воспроизведение аудиосообщения и т.д.)</w:t>
      </w:r>
      <w:r w:rsidRPr="00AE30DA">
        <w:t xml:space="preserve">. </w:t>
      </w:r>
    </w:p>
    <w:p w:rsidR="00F10377" w:rsidRPr="00AE30DA" w:rsidRDefault="00516AB6" w:rsidP="00F830A6">
      <w:pPr>
        <w:pStyle w:val="ae"/>
      </w:pPr>
      <w:r w:rsidRPr="00AE30DA">
        <w:t xml:space="preserve">Сценарии </w:t>
      </w:r>
      <w:r w:rsidR="00F10377" w:rsidRPr="00AE30DA">
        <w:t xml:space="preserve">управления могут выполняться </w:t>
      </w:r>
      <w:r w:rsidRPr="00AE30DA">
        <w:t xml:space="preserve">по временному расписанию, </w:t>
      </w:r>
      <w:r w:rsidR="00E9570A">
        <w:t xml:space="preserve">автоматически </w:t>
      </w:r>
      <w:r w:rsidRPr="00AE30DA">
        <w:t>при возникновении какого-либо события в системе, по команде оператора «Монитора</w:t>
      </w:r>
      <w:r w:rsidR="003443C1">
        <w:t xml:space="preserve"> системы</w:t>
      </w:r>
      <w:r w:rsidRPr="00AE30DA">
        <w:t xml:space="preserve">» – </w:t>
      </w:r>
      <w:r w:rsidR="00F10377" w:rsidRPr="00AE30DA">
        <w:t>при нажатии горячей клавиши или при использовании элементов интерфейса «Дерева управле</w:t>
      </w:r>
      <w:r w:rsidRPr="00AE30DA">
        <w:t>ния»</w:t>
      </w:r>
      <w:r w:rsidR="00F10377" w:rsidRPr="00AE30DA">
        <w:t>.</w:t>
      </w:r>
    </w:p>
    <w:p w:rsidR="00401261" w:rsidRPr="00AE30DA" w:rsidRDefault="00F10377" w:rsidP="00F10377">
      <w:pPr>
        <w:pStyle w:val="af6"/>
      </w:pPr>
      <w:r w:rsidRPr="00AE30DA">
        <w:t>Сценарии управления</w:t>
      </w:r>
      <w:r w:rsidR="00516AB6" w:rsidRPr="00AE30DA">
        <w:t>, а также тип (по времени, по событию, из дерева управления) запуска</w:t>
      </w:r>
      <w:r w:rsidRPr="00AE30DA">
        <w:t xml:space="preserve"> конфигурируются администратором системы в «Администраторе базы данных». </w:t>
      </w:r>
    </w:p>
    <w:p w:rsidR="00F10377" w:rsidRPr="00AE30DA" w:rsidRDefault="001B4B69" w:rsidP="00F830A6">
      <w:pPr>
        <w:pStyle w:val="ae"/>
      </w:pPr>
      <w:r w:rsidRPr="00AE30DA">
        <w:t>Рассмотрим функции запуска сценариев управления оператором с помощью вкладки «Управление» в «Мониторе</w:t>
      </w:r>
      <w:r w:rsidR="003443C1">
        <w:t xml:space="preserve"> системы</w:t>
      </w:r>
      <w:r w:rsidRPr="00AE30DA">
        <w:t>».</w:t>
      </w:r>
    </w:p>
    <w:p w:rsidR="001B4B69" w:rsidRPr="00AE30DA" w:rsidRDefault="00AE30DA" w:rsidP="00AE30DA">
      <w:pPr>
        <w:pStyle w:val="af6"/>
      </w:pPr>
      <w:r w:rsidRPr="00AE30DA">
        <w:t>Если в системе предусмотрены сценарии управления, администратором системы также должен быть настроен доступ оператора к вкладке «Управление».</w:t>
      </w:r>
    </w:p>
    <w:p w:rsidR="00393BA9" w:rsidRDefault="001B4B69" w:rsidP="00393BA9">
      <w:pPr>
        <w:pStyle w:val="ae"/>
        <w:keepNext/>
        <w:jc w:val="center"/>
      </w:pPr>
      <w:r w:rsidRPr="004970A1">
        <w:rPr>
          <w:noProof/>
          <w:highlight w:val="lightGray"/>
          <w:lang w:eastAsia="ru-RU"/>
        </w:rPr>
        <w:drawing>
          <wp:inline distT="0" distB="0" distL="0" distR="0" wp14:anchorId="573A2902" wp14:editId="6D44074B">
            <wp:extent cx="4042708" cy="370060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bolid_files\Документация Орион Про\Иллюстрации\Вкладка управление.jp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823" cy="370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4B69" w:rsidRPr="004970A1" w:rsidRDefault="00393BA9" w:rsidP="00393BA9">
      <w:pPr>
        <w:pStyle w:val="af0"/>
        <w:rPr>
          <w:highlight w:val="lightGray"/>
        </w:rPr>
      </w:pPr>
      <w:r>
        <w:t>Вкладка управление</w:t>
      </w:r>
    </w:p>
    <w:p w:rsidR="005666F6" w:rsidRDefault="003F5613" w:rsidP="00AE30DA">
      <w:pPr>
        <w:pStyle w:val="ae"/>
      </w:pPr>
      <w:r>
        <w:t>На</w:t>
      </w:r>
      <w:r w:rsidR="001B4B69" w:rsidRPr="00AE30DA">
        <w:t xml:space="preserve"> вкладке «Управление» отображается дерево управления – ключевые узлы, к каждому из которых привязаны свои сценарии управления. Для просмотра привязанных к узлу сценари</w:t>
      </w:r>
      <w:r w:rsidR="00393BA9">
        <w:t>ев</w:t>
      </w:r>
      <w:r w:rsidR="001B4B69" w:rsidRPr="00AE30DA">
        <w:t xml:space="preserve"> необходимо щёлкнуть по </w:t>
      </w:r>
      <w:r w:rsidR="00393BA9">
        <w:t>нему</w:t>
      </w:r>
      <w:r w:rsidR="001B4B69" w:rsidRPr="00AE30DA">
        <w:t xml:space="preserve"> правой кнопкой мыши. Появится контекстное меню </w:t>
      </w:r>
      <w:r w:rsidR="00AE30DA">
        <w:t>со списком сценариев управ</w:t>
      </w:r>
      <w:r w:rsidR="00AE30DA" w:rsidRPr="00393BA9">
        <w:t>ления.</w:t>
      </w:r>
      <w:r w:rsidR="00393BA9" w:rsidRPr="00393BA9">
        <w:t xml:space="preserve"> </w:t>
      </w:r>
      <w:r w:rsidR="00E0295B" w:rsidRPr="00393BA9">
        <w:t xml:space="preserve">Для запуска сценария управления нужно выбрать требуемый сценарий управления и нажать на </w:t>
      </w:r>
      <w:r w:rsidR="00CA0D7D">
        <w:t>него</w:t>
      </w:r>
      <w:r w:rsidR="00E0295B" w:rsidRPr="00393BA9">
        <w:t xml:space="preserve"> левой кнопкой мыши</w:t>
      </w:r>
      <w:r w:rsidR="00E44BC2" w:rsidRPr="00393BA9">
        <w:t>. Если администратором системы сценарию назначена какая-либо «горячая» клавиша (комбинация клавиш), то для запуска сценария д</w:t>
      </w:r>
      <w:r w:rsidR="00E44BC2" w:rsidRPr="00393BA9">
        <w:t>о</w:t>
      </w:r>
      <w:r w:rsidR="00E44BC2" w:rsidRPr="00393BA9">
        <w:t>статочно нажать эту клавишу (комбинацию клавиш) на клавиатуре</w:t>
      </w:r>
      <w:r w:rsidR="00D8676E" w:rsidRPr="00393BA9">
        <w:t>.</w:t>
      </w:r>
      <w:r w:rsidR="00AE30DA" w:rsidRPr="00393BA9">
        <w:t xml:space="preserve"> </w:t>
      </w:r>
      <w:r w:rsidR="00D8676E" w:rsidRPr="00393BA9">
        <w:t>После запуска сценария управления в журнал</w:t>
      </w:r>
      <w:r w:rsidR="003C7F01" w:rsidRPr="00393BA9">
        <w:t xml:space="preserve"> событий будет добавлено событие «Запуск сценария управления  с ФИО текущего оператора.</w:t>
      </w:r>
    </w:p>
    <w:p w:rsidR="003C7F01" w:rsidRDefault="005666F6" w:rsidP="00AE30DA">
      <w:pPr>
        <w:pStyle w:val="ae"/>
      </w:pPr>
      <w:r>
        <w:t>В случае</w:t>
      </w:r>
      <w:proofErr w:type="gramStart"/>
      <w:r>
        <w:t>,</w:t>
      </w:r>
      <w:proofErr w:type="gramEnd"/>
      <w:r>
        <w:t xml:space="preserve"> если в системе настроен автоматический запуск сценариев управления, то при запуске такого сценария, оператор увидит соответствующее событие в журнале событий.</w:t>
      </w:r>
      <w:r w:rsidR="003C7F01">
        <w:br w:type="page"/>
      </w:r>
    </w:p>
    <w:p w:rsidR="00013313" w:rsidRDefault="00013313" w:rsidP="008641EE">
      <w:pPr>
        <w:pStyle w:val="2"/>
      </w:pPr>
      <w:bookmarkStart w:id="35" w:name="_Toc465931838"/>
      <w:r>
        <w:lastRenderedPageBreak/>
        <w:t>Включение и отключение объектов ОС</w:t>
      </w:r>
      <w:bookmarkEnd w:id="35"/>
    </w:p>
    <w:p w:rsidR="00904D3B" w:rsidRDefault="00904D3B" w:rsidP="00904D3B">
      <w:pPr>
        <w:rPr>
          <w:rFonts w:cs="Microsoft Sans Serif"/>
          <w:szCs w:val="20"/>
        </w:rPr>
      </w:pPr>
      <w:r>
        <w:rPr>
          <w:rFonts w:cs="Microsoft Sans Serif"/>
          <w:szCs w:val="20"/>
        </w:rPr>
        <w:t xml:space="preserve">Функция предназначена для отключения и последующего включения объектов от контроля.  </w:t>
      </w:r>
      <w:r w:rsidRPr="00D25E0E">
        <w:rPr>
          <w:rFonts w:cs="Microsoft Sans Serif"/>
          <w:szCs w:val="20"/>
        </w:rPr>
        <w:t>При отключении объекта сбрасываются все его предыдущие состояния, а объект переводится в одно единственное состояние «Отключен».  До момента включения объекта его состояние не изменяется (объект находится в единственном состоянии «Отключен»). Блокируются все события, которые может вернуть объект (события не заносятся в жу</w:t>
      </w:r>
      <w:r w:rsidRPr="00D25E0E">
        <w:rPr>
          <w:rFonts w:cs="Microsoft Sans Serif"/>
          <w:szCs w:val="20"/>
        </w:rPr>
        <w:t>р</w:t>
      </w:r>
      <w:r w:rsidRPr="00D25E0E">
        <w:rPr>
          <w:rFonts w:cs="Microsoft Sans Serif"/>
          <w:szCs w:val="20"/>
        </w:rPr>
        <w:t>нал</w:t>
      </w:r>
      <w:r>
        <w:rPr>
          <w:rFonts w:cs="Microsoft Sans Serif"/>
          <w:szCs w:val="20"/>
        </w:rPr>
        <w:t xml:space="preserve"> событий</w:t>
      </w:r>
      <w:r w:rsidRPr="00D25E0E">
        <w:rPr>
          <w:rFonts w:cs="Microsoft Sans Serif"/>
          <w:szCs w:val="20"/>
        </w:rPr>
        <w:t>).</w:t>
      </w:r>
      <w:r>
        <w:rPr>
          <w:rFonts w:cs="Microsoft Sans Serif"/>
          <w:szCs w:val="20"/>
        </w:rPr>
        <w:t xml:space="preserve"> </w:t>
      </w:r>
    </w:p>
    <w:p w:rsidR="00904D3B" w:rsidRPr="00D25E0E" w:rsidRDefault="00904D3B" w:rsidP="00904D3B">
      <w:pPr>
        <w:rPr>
          <w:rFonts w:cs="Microsoft Sans Serif"/>
          <w:szCs w:val="20"/>
        </w:rPr>
      </w:pPr>
      <w:r w:rsidRPr="00D25E0E">
        <w:rPr>
          <w:rFonts w:cs="Microsoft Sans Serif"/>
          <w:szCs w:val="20"/>
        </w:rPr>
        <w:t>Отключить (включить) возможно:</w:t>
      </w:r>
    </w:p>
    <w:p w:rsidR="00904D3B" w:rsidRPr="00D25E0E" w:rsidRDefault="00904D3B" w:rsidP="000F379F">
      <w:pPr>
        <w:pStyle w:val="aa"/>
        <w:numPr>
          <w:ilvl w:val="0"/>
          <w:numId w:val="18"/>
        </w:numPr>
        <w:rPr>
          <w:rFonts w:cs="Microsoft Sans Serif"/>
          <w:szCs w:val="20"/>
        </w:rPr>
      </w:pPr>
      <w:r w:rsidRPr="00D25E0E">
        <w:rPr>
          <w:rFonts w:cs="Microsoft Sans Serif"/>
          <w:szCs w:val="20"/>
        </w:rPr>
        <w:t>Один конкретно выбранны</w:t>
      </w:r>
      <w:r>
        <w:rPr>
          <w:rFonts w:cs="Microsoft Sans Serif"/>
          <w:szCs w:val="20"/>
        </w:rPr>
        <w:t>й</w:t>
      </w:r>
      <w:r w:rsidRPr="00D25E0E">
        <w:rPr>
          <w:rFonts w:cs="Microsoft Sans Serif"/>
          <w:szCs w:val="20"/>
        </w:rPr>
        <w:t xml:space="preserve"> вход/выход;</w:t>
      </w:r>
    </w:p>
    <w:p w:rsidR="00904D3B" w:rsidRPr="00D25E0E" w:rsidRDefault="00904D3B" w:rsidP="000F379F">
      <w:pPr>
        <w:pStyle w:val="aa"/>
        <w:numPr>
          <w:ilvl w:val="0"/>
          <w:numId w:val="18"/>
        </w:numPr>
        <w:rPr>
          <w:rFonts w:cs="Microsoft Sans Serif"/>
          <w:szCs w:val="20"/>
        </w:rPr>
      </w:pPr>
      <w:r w:rsidRPr="00D25E0E">
        <w:rPr>
          <w:rFonts w:cs="Microsoft Sans Serif"/>
          <w:szCs w:val="20"/>
        </w:rPr>
        <w:t xml:space="preserve">Все </w:t>
      </w:r>
      <w:r>
        <w:rPr>
          <w:rFonts w:cs="Microsoft Sans Serif"/>
          <w:szCs w:val="20"/>
        </w:rPr>
        <w:t>входы</w:t>
      </w:r>
      <w:r w:rsidRPr="00D25E0E">
        <w:rPr>
          <w:rFonts w:cs="Microsoft Sans Serif"/>
          <w:szCs w:val="20"/>
        </w:rPr>
        <w:t xml:space="preserve"> выбранного раздела;</w:t>
      </w:r>
    </w:p>
    <w:p w:rsidR="00904D3B" w:rsidRPr="00D25E0E" w:rsidRDefault="00904D3B" w:rsidP="000F379F">
      <w:pPr>
        <w:pStyle w:val="aa"/>
        <w:numPr>
          <w:ilvl w:val="0"/>
          <w:numId w:val="18"/>
        </w:numPr>
        <w:rPr>
          <w:rFonts w:cs="Microsoft Sans Serif"/>
          <w:szCs w:val="20"/>
        </w:rPr>
      </w:pPr>
      <w:r w:rsidRPr="00D25E0E">
        <w:rPr>
          <w:rFonts w:cs="Microsoft Sans Serif"/>
          <w:szCs w:val="20"/>
        </w:rPr>
        <w:t>Все разделы, входящие в выбранную группу разделов;</w:t>
      </w:r>
    </w:p>
    <w:p w:rsidR="00904D3B" w:rsidRPr="00D25E0E" w:rsidRDefault="00904D3B" w:rsidP="000F379F">
      <w:pPr>
        <w:pStyle w:val="aa"/>
        <w:numPr>
          <w:ilvl w:val="0"/>
          <w:numId w:val="18"/>
        </w:numPr>
        <w:rPr>
          <w:rFonts w:cs="Microsoft Sans Serif"/>
          <w:szCs w:val="20"/>
        </w:rPr>
      </w:pPr>
      <w:r w:rsidRPr="00D25E0E">
        <w:rPr>
          <w:rFonts w:cs="Microsoft Sans Serif"/>
          <w:szCs w:val="20"/>
        </w:rPr>
        <w:t>Все входы/выходы, относящиеся к конкретному прибору.</w:t>
      </w:r>
    </w:p>
    <w:p w:rsidR="00904D3B" w:rsidRDefault="00904D3B" w:rsidP="00904D3B">
      <w:pPr>
        <w:pStyle w:val="af6"/>
      </w:pPr>
      <w:r>
        <w:t>Возможность отключения объектов настраивается администратором.</w:t>
      </w:r>
    </w:p>
    <w:p w:rsidR="00904D3B" w:rsidRPr="00D25E0E" w:rsidRDefault="00904D3B" w:rsidP="00904D3B">
      <w:r w:rsidRPr="00D25E0E">
        <w:t xml:space="preserve">Управлять Включением/Отключением </w:t>
      </w:r>
      <w:r w:rsidRPr="008E2538">
        <w:t xml:space="preserve">объектов </w:t>
      </w:r>
      <w:r>
        <w:t>охранной</w:t>
      </w:r>
      <w:r w:rsidRPr="008E2538">
        <w:t xml:space="preserve"> сигнализации в</w:t>
      </w:r>
      <w:r w:rsidRPr="00D25E0E">
        <w:t xml:space="preserve"> «Мониторе системы» возможно как с планов помещений, так и с функциональных вкладок «Зоны», «Разделы». Группу разделов можно отключить только  с функциональн</w:t>
      </w:r>
      <w:r w:rsidR="00D37112">
        <w:t xml:space="preserve">ой вкладки «Группы разделов». </w:t>
      </w:r>
      <w:r w:rsidRPr="00D25E0E">
        <w:t xml:space="preserve">Пункт «Включить» появляется в контекстном меню на планах помещений только для отключенного объекта. При отключении раздела всего его </w:t>
      </w:r>
      <w:proofErr w:type="gramStart"/>
      <w:r w:rsidR="00D37112">
        <w:t>входы</w:t>
      </w:r>
      <w:proofErr w:type="gramEnd"/>
      <w:r w:rsidR="00D37112">
        <w:t xml:space="preserve"> и выходы</w:t>
      </w:r>
      <w:r w:rsidRPr="00D25E0E">
        <w:t xml:space="preserve"> также переводятся в состояние «Отключен». Соответственно, при включении р</w:t>
      </w:r>
      <w:r w:rsidR="00D37112">
        <w:t>аздела, включаются и все его элементы</w:t>
      </w:r>
      <w:r w:rsidRPr="00D25E0E">
        <w:t>. При отключении группы разделов, отключаются и все разделы, входящие в данную группу. При включении гру</w:t>
      </w:r>
      <w:r w:rsidRPr="00D25E0E">
        <w:t>п</w:t>
      </w:r>
      <w:r w:rsidRPr="00D25E0E">
        <w:t xml:space="preserve">пы, включаются все входящие в неё разделы. При отключении прибора, отключаются все </w:t>
      </w:r>
      <w:r w:rsidR="00D37112">
        <w:t>элементы</w:t>
      </w:r>
      <w:r w:rsidRPr="00D25E0E">
        <w:t>, относящиеся к этому прибор</w:t>
      </w:r>
      <w:r w:rsidR="00D37112">
        <w:t>у</w:t>
      </w:r>
    </w:p>
    <w:p w:rsidR="00904D3B" w:rsidRPr="00D25E0E" w:rsidRDefault="00904D3B" w:rsidP="00904D3B">
      <w:pPr>
        <w:pStyle w:val="3"/>
        <w:jc w:val="left"/>
      </w:pPr>
      <w:bookmarkStart w:id="36" w:name="_Toc465931839"/>
      <w:r w:rsidRPr="00D25E0E">
        <w:t>Управление включением/отключением с планов помещений</w:t>
      </w:r>
      <w:bookmarkEnd w:id="36"/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353"/>
        <w:gridCol w:w="5635"/>
      </w:tblGrid>
      <w:tr w:rsidR="00904D3B" w:rsidRPr="00981F3E" w:rsidTr="00142748">
        <w:trPr>
          <w:jc w:val="center"/>
        </w:trPr>
        <w:tc>
          <w:tcPr>
            <w:tcW w:w="10988" w:type="dxa"/>
            <w:gridSpan w:val="2"/>
            <w:shd w:val="clear" w:color="auto" w:fill="F2F2F2" w:themeFill="background1" w:themeFillShade="F2"/>
          </w:tcPr>
          <w:p w:rsidR="00904D3B" w:rsidRPr="00981F3E" w:rsidRDefault="00904D3B" w:rsidP="00142748">
            <w:pPr>
              <w:pStyle w:val="afe"/>
              <w:keepNext/>
              <w:jc w:val="center"/>
              <w:rPr>
                <w:b/>
              </w:rPr>
            </w:pPr>
            <w:r w:rsidRPr="00981F3E">
              <w:rPr>
                <w:b/>
              </w:rPr>
              <w:t>Для входа/выхода</w:t>
            </w:r>
          </w:p>
        </w:tc>
      </w:tr>
      <w:tr w:rsidR="00904D3B" w:rsidRPr="00D25E0E" w:rsidTr="00142748">
        <w:trPr>
          <w:jc w:val="center"/>
        </w:trPr>
        <w:tc>
          <w:tcPr>
            <w:tcW w:w="5353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</w:p>
          <w:p w:rsidR="00904D3B" w:rsidRDefault="00904D3B" w:rsidP="00142748">
            <w:pPr>
              <w:pStyle w:val="afe"/>
              <w:keepNext/>
            </w:pPr>
            <w:r w:rsidRPr="00D25E0E">
              <w:t xml:space="preserve">Для отключения входа (выхода) с плана помещения необходимо щелкнуть по объекту правой кнопкой мыши и в контекстном меню выбрать пункт </w:t>
            </w:r>
            <w:r>
              <w:br/>
            </w:r>
            <w:r w:rsidRPr="00D25E0E">
              <w:t>«Отклю</w:t>
            </w:r>
            <w:r>
              <w:t>чить»</w:t>
            </w:r>
          </w:p>
          <w:p w:rsidR="00904D3B" w:rsidRPr="00D25E0E" w:rsidRDefault="00904D3B" w:rsidP="00142748">
            <w:pPr>
              <w:pStyle w:val="afe"/>
              <w:keepNext/>
            </w:pPr>
          </w:p>
          <w:p w:rsidR="00904D3B" w:rsidRPr="00D25E0E" w:rsidRDefault="00904D3B" w:rsidP="00142748">
            <w:pPr>
              <w:pStyle w:val="afe"/>
              <w:keepNext/>
            </w:pPr>
            <w:r w:rsidRPr="00D25E0E">
              <w:rPr>
                <w:noProof/>
              </w:rPr>
              <w:drawing>
                <wp:inline distT="0" distB="0" distL="0" distR="0" wp14:anchorId="65D8B2B8" wp14:editId="454D1B07">
                  <wp:extent cx="2998487" cy="1980000"/>
                  <wp:effectExtent l="0" t="0" r="0" b="1270"/>
                  <wp:docPr id="5650" name="Рисунок 5650" descr="D:\bolid_files\Документация Орион Про\Иллюстрации\иллюстрации для списка изменений\002 отключения вх-вых с пла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bolid_files\Документация Орион Про\Иллюстрации\иллюстрации для списка изменений\002 отключения вх-вых с пла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487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D3B" w:rsidRPr="00D25E0E" w:rsidRDefault="00904D3B" w:rsidP="00142748">
            <w:pPr>
              <w:pStyle w:val="afe"/>
              <w:keepNext/>
            </w:pPr>
          </w:p>
        </w:tc>
        <w:tc>
          <w:tcPr>
            <w:tcW w:w="5635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</w:p>
          <w:p w:rsidR="00904D3B" w:rsidRDefault="00904D3B" w:rsidP="00142748">
            <w:pPr>
              <w:pStyle w:val="afe"/>
              <w:keepNext/>
            </w:pPr>
            <w:r w:rsidRPr="00D25E0E">
              <w:t>Для включения входа (выхода) с плана помещения нео</w:t>
            </w:r>
            <w:r w:rsidRPr="00D25E0E">
              <w:t>б</w:t>
            </w:r>
            <w:r w:rsidRPr="00D25E0E">
              <w:t>ходимо щелкнуть по отключенному объекту правой кнопкой мыши</w:t>
            </w:r>
            <w:r w:rsidRPr="00981F3E">
              <w:t xml:space="preserve"> </w:t>
            </w:r>
            <w:r w:rsidRPr="00D25E0E">
              <w:t xml:space="preserve">и в контекстном меню выбрать пункт </w:t>
            </w:r>
          </w:p>
          <w:p w:rsidR="00904D3B" w:rsidRDefault="00904D3B" w:rsidP="00142748">
            <w:pPr>
              <w:pStyle w:val="afe"/>
              <w:keepNext/>
            </w:pPr>
            <w:r>
              <w:t>«Включить»</w:t>
            </w:r>
          </w:p>
          <w:p w:rsidR="00904D3B" w:rsidRPr="00D25E0E" w:rsidRDefault="00904D3B" w:rsidP="00142748">
            <w:pPr>
              <w:pStyle w:val="afe"/>
              <w:keepNext/>
            </w:pPr>
          </w:p>
          <w:p w:rsidR="00904D3B" w:rsidRPr="00D25E0E" w:rsidRDefault="00904D3B" w:rsidP="00142748">
            <w:pPr>
              <w:pStyle w:val="afe"/>
              <w:keepNext/>
            </w:pPr>
            <w:r w:rsidRPr="00D25E0E">
              <w:rPr>
                <w:noProof/>
              </w:rPr>
              <w:drawing>
                <wp:inline distT="0" distB="0" distL="0" distR="0" wp14:anchorId="3A12C1BF" wp14:editId="7C9F8CEE">
                  <wp:extent cx="2995572" cy="1980000"/>
                  <wp:effectExtent l="0" t="0" r="0" b="1270"/>
                  <wp:docPr id="6" name="Рисунок 6" descr="D:\bolid_files\Документация Орион Про\Иллюстрации\иллюстрации для списка изменений\007 включение зоны с пла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bolid_files\Документация Орион Про\Иллюстрации\иллюстрации для списка изменений\007 включение зоны с пла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5572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4D3B" w:rsidRPr="002C0F4E" w:rsidRDefault="00904D3B" w:rsidP="00904D3B">
      <w:pPr>
        <w:ind w:left="360"/>
        <w:jc w:val="center"/>
        <w:rPr>
          <w:rFonts w:cs="Microsoft Sans Serif"/>
          <w:szCs w:val="20"/>
        </w:rPr>
      </w:pPr>
    </w:p>
    <w:p w:rsidR="00904D3B" w:rsidRPr="002C0F4E" w:rsidRDefault="00904D3B" w:rsidP="00904D3B">
      <w:pPr>
        <w:ind w:left="360"/>
        <w:rPr>
          <w:rFonts w:cs="Microsoft Sans Serif"/>
          <w:szCs w:val="20"/>
        </w:rPr>
      </w:pPr>
    </w:p>
    <w:tbl>
      <w:tblPr>
        <w:tblStyle w:val="ab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331"/>
        <w:gridCol w:w="5657"/>
      </w:tblGrid>
      <w:tr w:rsidR="00904D3B" w:rsidRPr="00981F3E" w:rsidTr="00142748">
        <w:trPr>
          <w:jc w:val="center"/>
        </w:trPr>
        <w:tc>
          <w:tcPr>
            <w:tcW w:w="10988" w:type="dxa"/>
            <w:gridSpan w:val="2"/>
            <w:shd w:val="clear" w:color="auto" w:fill="F2F2F2" w:themeFill="background1" w:themeFillShade="F2"/>
          </w:tcPr>
          <w:p w:rsidR="00904D3B" w:rsidRPr="00981F3E" w:rsidRDefault="00904D3B" w:rsidP="00142748">
            <w:pPr>
              <w:pStyle w:val="afe"/>
              <w:keepNext/>
              <w:jc w:val="center"/>
              <w:rPr>
                <w:b/>
              </w:rPr>
            </w:pPr>
            <w:r w:rsidRPr="00981F3E">
              <w:rPr>
                <w:b/>
              </w:rPr>
              <w:lastRenderedPageBreak/>
              <w:t>Для раздела</w:t>
            </w:r>
          </w:p>
        </w:tc>
      </w:tr>
      <w:tr w:rsidR="00904D3B" w:rsidRPr="00D25E0E" w:rsidTr="00142748">
        <w:trPr>
          <w:jc w:val="center"/>
        </w:trPr>
        <w:tc>
          <w:tcPr>
            <w:tcW w:w="5328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</w:p>
          <w:p w:rsidR="00904D3B" w:rsidRDefault="00904D3B" w:rsidP="00142748">
            <w:pPr>
              <w:pStyle w:val="afe"/>
              <w:keepNext/>
            </w:pPr>
            <w:r w:rsidRPr="002C0F4E">
              <w:t>Для отключения раздела с плана помещения необх</w:t>
            </w:r>
            <w:r w:rsidRPr="002C0F4E">
              <w:t>о</w:t>
            </w:r>
            <w:r w:rsidRPr="002C0F4E">
              <w:t>димо щёлкнуть по разделу правой кнопкой мыши</w:t>
            </w:r>
            <w:r>
              <w:br/>
            </w:r>
            <w:r w:rsidRPr="002C0F4E">
              <w:t xml:space="preserve"> и в контекстном меню выбрать пункт «Отключить».</w:t>
            </w:r>
          </w:p>
          <w:p w:rsidR="00904D3B" w:rsidRPr="002C0F4E" w:rsidRDefault="00904D3B" w:rsidP="00142748">
            <w:pPr>
              <w:pStyle w:val="afe"/>
              <w:keepNext/>
            </w:pPr>
          </w:p>
          <w:p w:rsidR="00904D3B" w:rsidRDefault="00904D3B" w:rsidP="00142748">
            <w:pPr>
              <w:pStyle w:val="afe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0FEE90C8" wp14:editId="4E35081F">
                  <wp:extent cx="3248025" cy="1650491"/>
                  <wp:effectExtent l="0" t="0" r="0" b="698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8025" cy="16504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4D3B" w:rsidRPr="002C0F4E" w:rsidRDefault="00904D3B" w:rsidP="00142748">
            <w:pPr>
              <w:pStyle w:val="afe"/>
              <w:keepNext/>
              <w:jc w:val="center"/>
            </w:pPr>
          </w:p>
        </w:tc>
        <w:tc>
          <w:tcPr>
            <w:tcW w:w="5660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</w:p>
          <w:p w:rsidR="00904D3B" w:rsidRDefault="00904D3B" w:rsidP="00142748">
            <w:pPr>
              <w:pStyle w:val="afe"/>
              <w:keepNext/>
            </w:pPr>
            <w:r w:rsidRPr="002C0F4E">
              <w:t>Для включения раздела с плана помещения необходимо щелкнуть по отключенному объекту правой кнопкой мыши и в контекстном меню выбрать пункт «Включить».</w:t>
            </w:r>
          </w:p>
          <w:p w:rsidR="00904D3B" w:rsidRPr="002C0F4E" w:rsidRDefault="00904D3B" w:rsidP="00142748">
            <w:pPr>
              <w:pStyle w:val="afe"/>
              <w:keepNext/>
            </w:pPr>
          </w:p>
          <w:p w:rsidR="00904D3B" w:rsidRPr="002C0F4E" w:rsidRDefault="00904D3B" w:rsidP="00142748">
            <w:pPr>
              <w:pStyle w:val="afe"/>
              <w:keepNext/>
              <w:jc w:val="center"/>
            </w:pPr>
            <w:r w:rsidRPr="00D25E0E">
              <w:rPr>
                <w:noProof/>
              </w:rPr>
              <w:drawing>
                <wp:inline distT="0" distB="0" distL="0" distR="0" wp14:anchorId="63856154" wp14:editId="0EF3CC14">
                  <wp:extent cx="3208911" cy="1908000"/>
                  <wp:effectExtent l="0" t="0" r="0" b="0"/>
                  <wp:docPr id="5667" name="Рисунок 5667" descr="D:\bolid_files\Документация Орион Про\Иллюстрации\иллюстрации для списка изменений\008 включение раздела с план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bolid_files\Документация Орион Про\Иллюстрации\иллюстрации для списка изменений\008 включение раздела с план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911" cy="190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4D3B" w:rsidRPr="002C0F4E" w:rsidRDefault="00904D3B" w:rsidP="00904D3B">
      <w:pPr>
        <w:pStyle w:val="3"/>
        <w:jc w:val="left"/>
      </w:pPr>
      <w:bookmarkStart w:id="37" w:name="_Toc465931840"/>
      <w:r w:rsidRPr="002C0F4E">
        <w:t>Управление включением/отключением с функциональных вкладок</w:t>
      </w:r>
      <w:bookmarkEnd w:id="37"/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494"/>
        <w:gridCol w:w="5494"/>
      </w:tblGrid>
      <w:tr w:rsidR="00904D3B" w:rsidRPr="00981F3E" w:rsidTr="00142748">
        <w:tc>
          <w:tcPr>
            <w:tcW w:w="10988" w:type="dxa"/>
            <w:gridSpan w:val="2"/>
            <w:shd w:val="clear" w:color="auto" w:fill="F2F2F2" w:themeFill="background1" w:themeFillShade="F2"/>
          </w:tcPr>
          <w:p w:rsidR="00904D3B" w:rsidRPr="00981F3E" w:rsidRDefault="00904D3B" w:rsidP="00142748">
            <w:pPr>
              <w:pStyle w:val="afe"/>
              <w:jc w:val="center"/>
              <w:rPr>
                <w:b/>
              </w:rPr>
            </w:pPr>
            <w:r w:rsidRPr="00981F3E">
              <w:rPr>
                <w:b/>
              </w:rPr>
              <w:t xml:space="preserve">Для </w:t>
            </w:r>
            <w:r>
              <w:rPr>
                <w:b/>
              </w:rPr>
              <w:t>шлейфов сигнализации</w:t>
            </w:r>
          </w:p>
        </w:tc>
      </w:tr>
      <w:tr w:rsidR="00904D3B" w:rsidRPr="00D25E0E" w:rsidTr="00142748">
        <w:tc>
          <w:tcPr>
            <w:tcW w:w="5494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</w:pPr>
          </w:p>
          <w:p w:rsidR="00904D3B" w:rsidRDefault="00904D3B" w:rsidP="00142748">
            <w:pPr>
              <w:pStyle w:val="afe"/>
            </w:pPr>
            <w:r w:rsidRPr="002C0F4E">
              <w:t>Для отключения входа (выхода) на функциональной вкладке «Зоны» нужно выбрать объект и нажать кно</w:t>
            </w:r>
            <w:r w:rsidRPr="002C0F4E">
              <w:t>п</w:t>
            </w:r>
            <w:r w:rsidRPr="002C0F4E">
              <w:t>ку «Отключить»</w:t>
            </w:r>
          </w:p>
          <w:p w:rsidR="00904D3B" w:rsidRDefault="00904D3B" w:rsidP="00142748">
            <w:pPr>
              <w:pStyle w:val="afe"/>
            </w:pPr>
          </w:p>
          <w:p w:rsidR="00904D3B" w:rsidRPr="002C0F4E" w:rsidRDefault="00904D3B" w:rsidP="00142748">
            <w:pPr>
              <w:pStyle w:val="afe"/>
              <w:jc w:val="center"/>
            </w:pPr>
            <w:r w:rsidRPr="00D25E0E">
              <w:rPr>
                <w:noProof/>
              </w:rPr>
              <w:drawing>
                <wp:inline distT="0" distB="0" distL="0" distR="0" wp14:anchorId="39E8D8B5" wp14:editId="34CE6F7F">
                  <wp:extent cx="2473200" cy="2520000"/>
                  <wp:effectExtent l="0" t="0" r="3810" b="0"/>
                  <wp:docPr id="5668" name="Рисунок 56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bolid_files\Документация Орион Про\Иллюстрации\иллюстрации для списка изменений\004 отключение вх с вклад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32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D3B" w:rsidRPr="00D25E0E" w:rsidRDefault="00904D3B" w:rsidP="00142748">
            <w:pPr>
              <w:pStyle w:val="afe"/>
            </w:pPr>
          </w:p>
        </w:tc>
        <w:tc>
          <w:tcPr>
            <w:tcW w:w="5494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</w:pPr>
          </w:p>
          <w:p w:rsidR="00904D3B" w:rsidRDefault="00904D3B" w:rsidP="00142748">
            <w:pPr>
              <w:pStyle w:val="afe"/>
            </w:pPr>
            <w:r w:rsidRPr="002C0F4E">
              <w:t>Для включения входа (выхода</w:t>
            </w:r>
            <w:r>
              <w:t>)</w:t>
            </w:r>
            <w:r w:rsidRPr="002C0F4E">
              <w:t xml:space="preserve"> на функциональной вкладке «Зоны» нужно выбрать объект и нажать кно</w:t>
            </w:r>
            <w:r w:rsidRPr="002C0F4E">
              <w:t>п</w:t>
            </w:r>
            <w:r w:rsidRPr="002C0F4E">
              <w:t>ку «Включить».</w:t>
            </w:r>
          </w:p>
          <w:p w:rsidR="00904D3B" w:rsidRPr="002C0F4E" w:rsidRDefault="00904D3B" w:rsidP="00142748">
            <w:pPr>
              <w:pStyle w:val="afe"/>
            </w:pPr>
          </w:p>
          <w:p w:rsidR="00904D3B" w:rsidRPr="002C0F4E" w:rsidRDefault="00904D3B" w:rsidP="00142748">
            <w:pPr>
              <w:pStyle w:val="afe"/>
              <w:jc w:val="center"/>
            </w:pPr>
            <w:r w:rsidRPr="00D25E0E">
              <w:rPr>
                <w:noProof/>
              </w:rPr>
              <w:drawing>
                <wp:inline distT="0" distB="0" distL="0" distR="0" wp14:anchorId="6E982982" wp14:editId="5E7D6047">
                  <wp:extent cx="2462400" cy="2520000"/>
                  <wp:effectExtent l="0" t="0" r="0" b="0"/>
                  <wp:docPr id="5672" name="Рисунок 5672" descr="D:\bolid_files\Документация Орион Про\Иллюстрации\иллюстрации для списка изменений\009 вкл вх с вк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D:\bolid_files\Документация Орион Про\Иллюстрации\иллюстрации для списка изменений\009 вкл вх с вк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400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4D3B" w:rsidRPr="002C0F4E" w:rsidRDefault="00904D3B" w:rsidP="00904D3B">
      <w:pPr>
        <w:ind w:left="360"/>
        <w:rPr>
          <w:rFonts w:cs="Microsoft Sans Serif"/>
          <w:szCs w:val="20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494"/>
        <w:gridCol w:w="5494"/>
      </w:tblGrid>
      <w:tr w:rsidR="00904D3B" w:rsidRPr="00981F3E" w:rsidTr="00142748">
        <w:tc>
          <w:tcPr>
            <w:tcW w:w="10988" w:type="dxa"/>
            <w:gridSpan w:val="2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  <w:jc w:val="center"/>
              <w:rPr>
                <w:b/>
              </w:rPr>
            </w:pPr>
            <w:r w:rsidRPr="00981F3E">
              <w:rPr>
                <w:b/>
              </w:rPr>
              <w:lastRenderedPageBreak/>
              <w:t>Для разделов</w:t>
            </w:r>
          </w:p>
          <w:p w:rsidR="00904D3B" w:rsidRPr="00981F3E" w:rsidRDefault="00904D3B" w:rsidP="00142748">
            <w:pPr>
              <w:pStyle w:val="afe"/>
              <w:keepNext/>
              <w:jc w:val="center"/>
              <w:rPr>
                <w:b/>
              </w:rPr>
            </w:pPr>
          </w:p>
        </w:tc>
      </w:tr>
      <w:tr w:rsidR="00904D3B" w:rsidRPr="00D25E0E" w:rsidTr="00142748">
        <w:tc>
          <w:tcPr>
            <w:tcW w:w="5494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  <w:r w:rsidRPr="002C0F4E">
              <w:t>Для отключения раздела с функциональной вкладки «Разделы» необходимо выбрать нужный раздел (или несколько разделов, протянув по ним с зажатой левой кнопкой мыши) и нажать кнопку «Отключить».</w:t>
            </w:r>
          </w:p>
          <w:p w:rsidR="00904D3B" w:rsidRPr="002C0F4E" w:rsidRDefault="00904D3B" w:rsidP="00142748">
            <w:pPr>
              <w:pStyle w:val="afe"/>
              <w:keepNext/>
            </w:pPr>
          </w:p>
          <w:p w:rsidR="00904D3B" w:rsidRDefault="00904D3B" w:rsidP="00142748">
            <w:pPr>
              <w:pStyle w:val="afe"/>
              <w:keepNext/>
              <w:jc w:val="center"/>
            </w:pPr>
            <w:r w:rsidRPr="00D25E0E">
              <w:rPr>
                <w:noProof/>
              </w:rPr>
              <w:drawing>
                <wp:inline distT="0" distB="0" distL="0" distR="0" wp14:anchorId="0AE36DF8" wp14:editId="51FE8554">
                  <wp:extent cx="2448372" cy="2520000"/>
                  <wp:effectExtent l="0" t="0" r="9525" b="0"/>
                  <wp:docPr id="5673" name="Рисунок 5673" descr="D:\bolid_files\Документация Орион Про\Иллюстрации\иллюстрации для списка изменений\005 отключение разделов с вклад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bolid_files\Документация Орион Про\Иллюстрации\иллюстрации для списка изменений\005 отключение разделов с вклад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372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4D3B" w:rsidRPr="002C0F4E" w:rsidRDefault="00904D3B" w:rsidP="00142748">
            <w:pPr>
              <w:pStyle w:val="afe"/>
              <w:keepNext/>
              <w:jc w:val="center"/>
            </w:pPr>
          </w:p>
        </w:tc>
        <w:tc>
          <w:tcPr>
            <w:tcW w:w="5494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  <w:r w:rsidRPr="002C0F4E">
              <w:t>Для включения раздела с функциональной вкладки «Разделы» необходимо выбрать отключенный раздел (или несколько разделов, протянув по ним с зажатой левой кнопкой мыши) и нажать кнопку «Включить».</w:t>
            </w:r>
          </w:p>
          <w:p w:rsidR="00904D3B" w:rsidRPr="002C0F4E" w:rsidRDefault="00904D3B" w:rsidP="00142748">
            <w:pPr>
              <w:pStyle w:val="afe"/>
              <w:keepNext/>
            </w:pPr>
          </w:p>
          <w:p w:rsidR="00904D3B" w:rsidRPr="002C0F4E" w:rsidRDefault="00904D3B" w:rsidP="00142748">
            <w:pPr>
              <w:pStyle w:val="afe"/>
              <w:keepNext/>
              <w:jc w:val="center"/>
            </w:pPr>
            <w:r w:rsidRPr="00D25E0E">
              <w:rPr>
                <w:noProof/>
              </w:rPr>
              <w:drawing>
                <wp:inline distT="0" distB="0" distL="0" distR="0" wp14:anchorId="2C4DD73C" wp14:editId="4146EBF8">
                  <wp:extent cx="2423077" cy="2520000"/>
                  <wp:effectExtent l="0" t="0" r="0" b="0"/>
                  <wp:docPr id="5674" name="Рисунок 5674" descr="D:\bolid_files\Документация Орион Про\Иллюстрации\иллюстрации для списка изменений\010 вкл разделов с вкл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D:\bolid_files\Документация Орион Про\Иллюстрации\иллюстрации для списка изменений\010 вкл разделов с вкл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077" cy="25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4D3B" w:rsidRPr="002C0F4E" w:rsidRDefault="00904D3B" w:rsidP="00904D3B">
      <w:pPr>
        <w:ind w:left="360"/>
        <w:rPr>
          <w:rFonts w:cs="Microsoft Sans Serif"/>
          <w:szCs w:val="20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2F2F2" w:themeFill="background1" w:themeFillShade="F2"/>
        <w:tblLook w:val="04A0" w:firstRow="1" w:lastRow="0" w:firstColumn="1" w:lastColumn="0" w:noHBand="0" w:noVBand="1"/>
      </w:tblPr>
      <w:tblGrid>
        <w:gridCol w:w="5494"/>
        <w:gridCol w:w="5494"/>
      </w:tblGrid>
      <w:tr w:rsidR="00904D3B" w:rsidRPr="00981F3E" w:rsidTr="00142748">
        <w:trPr>
          <w:trHeight w:val="275"/>
        </w:trPr>
        <w:tc>
          <w:tcPr>
            <w:tcW w:w="10988" w:type="dxa"/>
            <w:gridSpan w:val="2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  <w:jc w:val="center"/>
              <w:rPr>
                <w:b/>
              </w:rPr>
            </w:pPr>
            <w:r w:rsidRPr="00981F3E">
              <w:rPr>
                <w:b/>
              </w:rPr>
              <w:t>Для группы разделов:</w:t>
            </w:r>
          </w:p>
          <w:p w:rsidR="00904D3B" w:rsidRPr="00981F3E" w:rsidRDefault="00904D3B" w:rsidP="00142748">
            <w:pPr>
              <w:pStyle w:val="afe"/>
              <w:keepNext/>
              <w:jc w:val="center"/>
              <w:rPr>
                <w:b/>
              </w:rPr>
            </w:pPr>
          </w:p>
        </w:tc>
      </w:tr>
      <w:tr w:rsidR="00904D3B" w:rsidRPr="00D25E0E" w:rsidTr="00142748">
        <w:trPr>
          <w:trHeight w:val="4101"/>
        </w:trPr>
        <w:tc>
          <w:tcPr>
            <w:tcW w:w="5494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  <w:r w:rsidRPr="002C0F4E">
              <w:t>Для отключения группы разделов на функциональной вкладке «Группы разделов» необходимо выбрать ну</w:t>
            </w:r>
            <w:r w:rsidRPr="002C0F4E">
              <w:t>ж</w:t>
            </w:r>
            <w:r w:rsidRPr="002C0F4E">
              <w:t>ную группу и нажать кнопку «Отключить».</w:t>
            </w:r>
          </w:p>
          <w:p w:rsidR="00904D3B" w:rsidRPr="002C0F4E" w:rsidRDefault="00904D3B" w:rsidP="00142748">
            <w:pPr>
              <w:pStyle w:val="afe"/>
              <w:keepNext/>
            </w:pPr>
          </w:p>
          <w:p w:rsidR="00904D3B" w:rsidRPr="002C0F4E" w:rsidRDefault="00904D3B" w:rsidP="00142748">
            <w:pPr>
              <w:pStyle w:val="afe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58D75465" wp14:editId="57CD9596">
                  <wp:extent cx="2183127" cy="2880000"/>
                  <wp:effectExtent l="0" t="0" r="8255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127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4D3B" w:rsidRPr="00D25E0E" w:rsidRDefault="00904D3B" w:rsidP="00142748">
            <w:pPr>
              <w:pStyle w:val="afe"/>
              <w:keepNext/>
            </w:pPr>
          </w:p>
          <w:p w:rsidR="00904D3B" w:rsidRPr="00D25E0E" w:rsidRDefault="00904D3B" w:rsidP="00142748">
            <w:pPr>
              <w:pStyle w:val="afe"/>
              <w:keepNext/>
            </w:pPr>
          </w:p>
        </w:tc>
        <w:tc>
          <w:tcPr>
            <w:tcW w:w="5494" w:type="dxa"/>
            <w:shd w:val="clear" w:color="auto" w:fill="F2F2F2" w:themeFill="background1" w:themeFillShade="F2"/>
          </w:tcPr>
          <w:p w:rsidR="00904D3B" w:rsidRDefault="00904D3B" w:rsidP="00142748">
            <w:pPr>
              <w:pStyle w:val="afe"/>
              <w:keepNext/>
            </w:pPr>
            <w:r w:rsidRPr="002C0F4E">
              <w:t>Для включения группы разделов с функциональной вкладки «Группы разделов» необходимо выбрать   о</w:t>
            </w:r>
            <w:r w:rsidRPr="002C0F4E">
              <w:t>т</w:t>
            </w:r>
            <w:r w:rsidRPr="002C0F4E">
              <w:t>ключенную группу и нажать кнопку</w:t>
            </w:r>
            <w:r w:rsidR="00D37112">
              <w:t xml:space="preserve"> </w:t>
            </w:r>
            <w:r w:rsidRPr="002C0F4E">
              <w:t xml:space="preserve"> «Включить».</w:t>
            </w:r>
          </w:p>
          <w:p w:rsidR="00D37112" w:rsidRPr="002C0F4E" w:rsidRDefault="00D37112" w:rsidP="00142748">
            <w:pPr>
              <w:pStyle w:val="afe"/>
              <w:keepNext/>
            </w:pPr>
          </w:p>
          <w:p w:rsidR="00904D3B" w:rsidRPr="002C0F4E" w:rsidRDefault="00904D3B" w:rsidP="00142748">
            <w:pPr>
              <w:pStyle w:val="afe"/>
              <w:keepNext/>
              <w:jc w:val="center"/>
            </w:pPr>
            <w:r>
              <w:rPr>
                <w:noProof/>
              </w:rPr>
              <w:drawing>
                <wp:inline distT="0" distB="0" distL="0" distR="0" wp14:anchorId="04F06EBE" wp14:editId="16D51AEF">
                  <wp:extent cx="2209655" cy="2880000"/>
                  <wp:effectExtent l="0" t="0" r="63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655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04D3B" w:rsidRPr="00D25E0E" w:rsidRDefault="00904D3B" w:rsidP="00142748">
            <w:pPr>
              <w:pStyle w:val="afe"/>
              <w:keepNext/>
            </w:pPr>
          </w:p>
        </w:tc>
      </w:tr>
    </w:tbl>
    <w:p w:rsidR="00904D3B" w:rsidRPr="002C0F4E" w:rsidRDefault="00904D3B" w:rsidP="00904D3B">
      <w:pPr>
        <w:ind w:left="360"/>
        <w:rPr>
          <w:rFonts w:cs="Microsoft Sans Serif"/>
          <w:szCs w:val="20"/>
        </w:rPr>
      </w:pPr>
    </w:p>
    <w:p w:rsidR="00904D3B" w:rsidRPr="002C0F4E" w:rsidRDefault="00904D3B" w:rsidP="00904D3B">
      <w:r w:rsidRPr="002C0F4E">
        <w:t>При выполнении любого действия (включения/отключения) оператору будет показано окно с вводом пароля для подтверждения:</w:t>
      </w:r>
    </w:p>
    <w:p w:rsidR="00904D3B" w:rsidRPr="002C0F4E" w:rsidRDefault="00904D3B" w:rsidP="00904D3B">
      <w:pPr>
        <w:ind w:firstLine="426"/>
        <w:jc w:val="center"/>
        <w:rPr>
          <w:rFonts w:cs="Microsoft Sans Serif"/>
          <w:szCs w:val="20"/>
        </w:rPr>
      </w:pPr>
      <w:r w:rsidRPr="00D25E0E">
        <w:rPr>
          <w:noProof/>
          <w:lang w:eastAsia="ru-RU"/>
        </w:rPr>
        <w:lastRenderedPageBreak/>
        <w:drawing>
          <wp:inline distT="0" distB="0" distL="0" distR="0" wp14:anchorId="0877073D" wp14:editId="595D5C6A">
            <wp:extent cx="2790825" cy="1331472"/>
            <wp:effectExtent l="0" t="0" r="0" b="2540"/>
            <wp:docPr id="5677" name="Рисунок 5677" descr="D:\bolid_files\Документация Орион Про\Иллюстрации\иллюстрации для списка изменений\012 ввод паро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bolid_files\Документация Орион Про\Иллюстрации\иллюстрации для списка изменений\012 ввод пароля.jp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331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D3B" w:rsidRDefault="00904D3B" w:rsidP="00904D3B">
      <w:r>
        <w:t>Действие оператор должен подтверждать вводом своего персонального пароля.</w:t>
      </w:r>
    </w:p>
    <w:p w:rsidR="00904D3B" w:rsidRPr="00DA798E" w:rsidRDefault="00904D3B" w:rsidP="00904D3B">
      <w:pPr>
        <w:pStyle w:val="af6"/>
      </w:pPr>
      <w:r>
        <w:t>Возможна такая логика работы, что подтверждение включения/отключения объекта в</w:t>
      </w:r>
      <w:r>
        <w:t>ы</w:t>
      </w:r>
      <w:r>
        <w:t>полняет другой уполномоченный оператор своим персональным паролем. Выбор варианта подтверждения настраивается администратором.</w:t>
      </w:r>
    </w:p>
    <w:p w:rsidR="00013313" w:rsidRPr="00904D3B" w:rsidRDefault="00904D3B">
      <w:pPr>
        <w:jc w:val="left"/>
        <w:rPr>
          <w:rFonts w:ascii="Calibri" w:eastAsiaTheme="majorEastAsia" w:hAnsi="Calibri" w:cstheme="majorBidi"/>
          <w:b/>
          <w:bCs/>
          <w:caps/>
          <w:color w:val="4F81BD" w:themeColor="accent1"/>
          <w:sz w:val="32"/>
          <w:szCs w:val="26"/>
        </w:rPr>
      </w:pPr>
      <w:r>
        <w:br w:type="page"/>
      </w:r>
    </w:p>
    <w:p w:rsidR="00B33CB9" w:rsidRDefault="00B33CB9" w:rsidP="008641EE">
      <w:pPr>
        <w:pStyle w:val="2"/>
      </w:pPr>
      <w:bookmarkStart w:id="38" w:name="_Toc465931841"/>
      <w:r>
        <w:lastRenderedPageBreak/>
        <w:t>Фотоверификация</w:t>
      </w:r>
      <w:bookmarkEnd w:id="38"/>
    </w:p>
    <w:p w:rsidR="00AE0D88" w:rsidRDefault="00CE2AB6" w:rsidP="00AE0D88">
      <w:pPr>
        <w:pStyle w:val="ae"/>
      </w:pPr>
      <w:r>
        <w:t>В «Мониторе</w:t>
      </w:r>
      <w:r w:rsidR="003443C1">
        <w:t xml:space="preserve"> системы</w:t>
      </w:r>
      <w:r>
        <w:t xml:space="preserve">» существует возможность осуществлять фотоверификацию </w:t>
      </w:r>
      <w:r w:rsidR="00F15268">
        <w:t xml:space="preserve">хозорганов при управлении ими объектами системы. </w:t>
      </w:r>
    </w:p>
    <w:p w:rsidR="00F15268" w:rsidRDefault="00F15268" w:rsidP="00F15268">
      <w:pPr>
        <w:pStyle w:val="af6"/>
      </w:pPr>
      <w:r>
        <w:t>События, по которым в «Мониторе</w:t>
      </w:r>
      <w:r w:rsidR="003443C1">
        <w:t xml:space="preserve"> системы</w:t>
      </w:r>
      <w:r>
        <w:t>» отображается фото сотрудников, время показа фото, настраивается администратором системы в «Администраторе базы да</w:t>
      </w:r>
      <w:r>
        <w:t>н</w:t>
      </w:r>
      <w:r>
        <w:t>ных».</w:t>
      </w:r>
    </w:p>
    <w:p w:rsidR="00393BA9" w:rsidRDefault="00F15268" w:rsidP="005666F6">
      <w:pPr>
        <w:pStyle w:val="af0"/>
      </w:pPr>
      <w:r>
        <w:rPr>
          <w:noProof/>
          <w:lang w:eastAsia="ru-RU"/>
        </w:rPr>
        <w:drawing>
          <wp:inline distT="0" distB="0" distL="0" distR="0" wp14:anchorId="6DAF439E" wp14:editId="77C200ED">
            <wp:extent cx="6115685" cy="4366895"/>
            <wp:effectExtent l="0" t="0" r="0" b="0"/>
            <wp:docPr id="33" name="Рисунок 33" descr="D:\bolid_files\Документация Орион Про\Иллюстрации\показ фото в монит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bolid_files\Документация Орион Про\Иллюстрации\показ фото в мониторе.jp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36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B4F" w:rsidRDefault="00393BA9" w:rsidP="005666F6">
      <w:pPr>
        <w:pStyle w:val="af0"/>
      </w:pPr>
      <w:r>
        <w:t>Отображение карточки сотрудника</w:t>
      </w:r>
    </w:p>
    <w:p w:rsidR="00350B4F" w:rsidRDefault="00F82B03" w:rsidP="00350B4F">
      <w:pPr>
        <w:rPr>
          <w:rFonts w:cstheme="minorHAnsi"/>
        </w:rPr>
      </w:pPr>
      <w:r>
        <w:t>То есть в ситуации, когда какой-либо сотрудник предприятия осуществляет действие по постановке под охрану или снятию с охраны какого-либо объекта системы, оператор в «Мониторе системы» увидит окно с фотографией и личными данными этого сотрудника.  Данная функция полезна, если оператору необходимо сверять</w:t>
      </w:r>
      <w:r w:rsidR="00E90619">
        <w:t xml:space="preserve"> личность сотрудника и не допускать передачи персоналом друг другу личных идентификаторов для управления объектами системы.</w:t>
      </w:r>
      <w:r w:rsidR="00350B4F">
        <w:br w:type="page"/>
      </w:r>
    </w:p>
    <w:p w:rsidR="004970A1" w:rsidRPr="00262812" w:rsidRDefault="004970A1" w:rsidP="008641EE">
      <w:pPr>
        <w:pStyle w:val="2"/>
      </w:pPr>
      <w:bookmarkStart w:id="39" w:name="_Работа_с_модулем"/>
      <w:bookmarkEnd w:id="39"/>
      <w:r>
        <w:lastRenderedPageBreak/>
        <w:t xml:space="preserve"> </w:t>
      </w:r>
      <w:bookmarkStart w:id="40" w:name="_Ref461024884"/>
      <w:bookmarkStart w:id="41" w:name="_Toc465931842"/>
      <w:r w:rsidRPr="00262812">
        <w:t>Работа с модулем речевого оповещения</w:t>
      </w:r>
      <w:bookmarkEnd w:id="40"/>
      <w:bookmarkEnd w:id="41"/>
    </w:p>
    <w:p w:rsidR="000034A1" w:rsidRPr="00262812" w:rsidRDefault="006328A1" w:rsidP="00A02DA5">
      <w:pPr>
        <w:rPr>
          <w:rFonts w:ascii="Calibri" w:hAnsi="Calibri" w:cs="Calibri"/>
        </w:rPr>
      </w:pPr>
      <w:r w:rsidRPr="00262812">
        <w:rPr>
          <w:rFonts w:ascii="Calibri" w:hAnsi="Calibri" w:cs="Calibri"/>
        </w:rPr>
        <w:t>Если администратором системы для рабочего места оператора настроено включение речевого оповещения</w:t>
      </w:r>
      <w:r w:rsidR="00D557C2" w:rsidRPr="00262812">
        <w:rPr>
          <w:rFonts w:ascii="Calibri" w:hAnsi="Calibri" w:cs="Calibri"/>
        </w:rPr>
        <w:t xml:space="preserve"> и АРМ оператора оснащён акустической системой</w:t>
      </w:r>
      <w:r w:rsidRPr="00262812">
        <w:rPr>
          <w:rFonts w:ascii="Calibri" w:hAnsi="Calibri" w:cs="Calibri"/>
        </w:rPr>
        <w:t xml:space="preserve">, то по тревожным событиям оператор </w:t>
      </w:r>
      <w:r w:rsidR="00393BA9" w:rsidRPr="00262812">
        <w:rPr>
          <w:rFonts w:ascii="Calibri" w:hAnsi="Calibri" w:cs="Calibri"/>
        </w:rPr>
        <w:t>услышит</w:t>
      </w:r>
      <w:r w:rsidRPr="00262812">
        <w:rPr>
          <w:rFonts w:ascii="Calibri" w:hAnsi="Calibri" w:cs="Calibri"/>
        </w:rPr>
        <w:t xml:space="preserve"> предупрежда</w:t>
      </w:r>
      <w:r w:rsidRPr="00262812">
        <w:rPr>
          <w:rFonts w:ascii="Calibri" w:hAnsi="Calibri" w:cs="Calibri"/>
        </w:rPr>
        <w:t>ю</w:t>
      </w:r>
      <w:r w:rsidRPr="00262812">
        <w:rPr>
          <w:rFonts w:ascii="Calibri" w:hAnsi="Calibri" w:cs="Calibri"/>
        </w:rPr>
        <w:t xml:space="preserve">щие речевые сообщения. </w:t>
      </w:r>
      <w:r w:rsidR="002F3373" w:rsidRPr="00262812">
        <w:rPr>
          <w:rFonts w:ascii="Calibri" w:hAnsi="Calibri" w:cs="Calibri"/>
        </w:rPr>
        <w:t xml:space="preserve">Речевые сообщения </w:t>
      </w:r>
      <w:r w:rsidR="00AA1FD7" w:rsidRPr="00262812">
        <w:rPr>
          <w:rFonts w:ascii="Calibri" w:hAnsi="Calibri" w:cs="Calibri"/>
        </w:rPr>
        <w:t xml:space="preserve">по озвучиваемым событиям </w:t>
      </w:r>
      <w:r w:rsidR="00101469" w:rsidRPr="00262812">
        <w:rPr>
          <w:rFonts w:ascii="Calibri" w:hAnsi="Calibri" w:cs="Calibri"/>
        </w:rPr>
        <w:t xml:space="preserve">синтезируются </w:t>
      </w:r>
      <w:r w:rsidR="00701FE5" w:rsidRPr="00262812">
        <w:rPr>
          <w:rFonts w:ascii="Calibri" w:hAnsi="Calibri" w:cs="Calibri"/>
        </w:rPr>
        <w:t>систе</w:t>
      </w:r>
      <w:r w:rsidR="00650236" w:rsidRPr="00262812">
        <w:rPr>
          <w:rFonts w:ascii="Calibri" w:hAnsi="Calibri" w:cs="Calibri"/>
        </w:rPr>
        <w:t>мой автоматич</w:t>
      </w:r>
      <w:r w:rsidR="00650236" w:rsidRPr="00262812">
        <w:rPr>
          <w:rFonts w:ascii="Calibri" w:hAnsi="Calibri" w:cs="Calibri"/>
        </w:rPr>
        <w:t>е</w:t>
      </w:r>
      <w:r w:rsidR="00650236" w:rsidRPr="00262812">
        <w:rPr>
          <w:rFonts w:ascii="Calibri" w:hAnsi="Calibri" w:cs="Calibri"/>
        </w:rPr>
        <w:t>ски из названия события</w:t>
      </w:r>
      <w:r w:rsidR="00994DD0" w:rsidRPr="00262812">
        <w:rPr>
          <w:rFonts w:ascii="Calibri" w:hAnsi="Calibri" w:cs="Calibri"/>
        </w:rPr>
        <w:t xml:space="preserve"> (типа тревоги: тревога проникновения, тревога входа и т.п.)</w:t>
      </w:r>
      <w:r w:rsidR="00650236" w:rsidRPr="00262812">
        <w:rPr>
          <w:rFonts w:ascii="Calibri" w:hAnsi="Calibri" w:cs="Calibri"/>
        </w:rPr>
        <w:t xml:space="preserve"> и его атрибутов</w:t>
      </w:r>
      <w:r w:rsidR="00994DD0" w:rsidRPr="00262812">
        <w:rPr>
          <w:rFonts w:ascii="Calibri" w:hAnsi="Calibri" w:cs="Calibri"/>
        </w:rPr>
        <w:t xml:space="preserve"> (адреса объекта в системе и его названия)</w:t>
      </w:r>
      <w:r w:rsidR="00650236" w:rsidRPr="00262812">
        <w:rPr>
          <w:rFonts w:ascii="Calibri" w:hAnsi="Calibri" w:cs="Calibri"/>
        </w:rPr>
        <w:t xml:space="preserve">. </w:t>
      </w:r>
    </w:p>
    <w:p w:rsidR="000034A1" w:rsidRPr="00262812" w:rsidRDefault="000034A1" w:rsidP="000034A1">
      <w:pPr>
        <w:pStyle w:val="af6"/>
        <w:rPr>
          <w:rStyle w:val="af7"/>
          <w:i/>
        </w:rPr>
      </w:pPr>
      <w:r w:rsidRPr="00262812">
        <w:rPr>
          <w:rStyle w:val="af7"/>
          <w:i/>
        </w:rPr>
        <w:t>Список озвучиваемых событий настраивается администратором.</w:t>
      </w:r>
    </w:p>
    <w:p w:rsidR="00AA1FD7" w:rsidRDefault="00650236" w:rsidP="00A02DA5">
      <w:pPr>
        <w:rPr>
          <w:rFonts w:ascii="Calibri" w:hAnsi="Calibri" w:cs="Calibri"/>
        </w:rPr>
      </w:pPr>
      <w:r w:rsidRPr="00262812">
        <w:rPr>
          <w:rFonts w:ascii="Calibri" w:hAnsi="Calibri" w:cs="Calibri"/>
        </w:rPr>
        <w:t>Например, для тревожного события, представленного ниже на скриншоте, будет озвучено сообщение: «Тревога проникновения. Периметр. ШС 3. Прибор 13:</w:t>
      </w:r>
    </w:p>
    <w:p w:rsidR="00650236" w:rsidRDefault="00650236" w:rsidP="00A02DA5">
      <w:pPr>
        <w:rPr>
          <w:rFonts w:ascii="Calibri" w:hAnsi="Calibri" w:cs="Calibri"/>
        </w:rPr>
      </w:pPr>
      <w:r>
        <w:rPr>
          <w:rFonts w:ascii="Calibri" w:hAnsi="Calibri" w:cs="Calibri"/>
          <w:noProof/>
          <w:lang w:eastAsia="ru-RU"/>
        </w:rPr>
        <w:drawing>
          <wp:inline distT="0" distB="0" distL="0" distR="0" wp14:anchorId="68AA801A" wp14:editId="700156F6">
            <wp:extent cx="6470015" cy="163830"/>
            <wp:effectExtent l="19050" t="19050" r="26035" b="26670"/>
            <wp:docPr id="5593" name="Рисунок 5593" descr="D:\bolid_files\Документация Орион Про\Иллюстрации\Тревожное событ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Тревожное событие.jp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015" cy="1638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034A1" w:rsidRPr="000034A1" w:rsidRDefault="000034A1" w:rsidP="000034A1">
      <w:pPr>
        <w:pStyle w:val="af6"/>
      </w:pPr>
      <w:r>
        <w:t xml:space="preserve">Сообщение, генерируемое </w:t>
      </w:r>
      <w:r w:rsidR="00994DD0">
        <w:t xml:space="preserve">по умолчанию </w:t>
      </w:r>
      <w:r>
        <w:t>при возникновении тревожного события, может быть изменено администратором.</w:t>
      </w:r>
    </w:p>
    <w:p w:rsidR="00994DD0" w:rsidRDefault="00994DD0" w:rsidP="00A02DA5">
      <w:pPr>
        <w:rPr>
          <w:rFonts w:ascii="Calibri" w:hAnsi="Calibri" w:cs="Calibri"/>
        </w:rPr>
      </w:pPr>
      <w:r>
        <w:rPr>
          <w:rFonts w:ascii="Calibri" w:hAnsi="Calibri" w:cs="Calibri"/>
        </w:rPr>
        <w:t>В зависимости от настроек системы, проведённых администратором, речевые сообщения могут либо повторят</w:t>
      </w:r>
      <w:r>
        <w:rPr>
          <w:rFonts w:ascii="Calibri" w:hAnsi="Calibri" w:cs="Calibri"/>
        </w:rPr>
        <w:t>ь</w:t>
      </w:r>
      <w:r>
        <w:rPr>
          <w:rFonts w:ascii="Calibri" w:hAnsi="Calibri" w:cs="Calibri"/>
        </w:rPr>
        <w:t xml:space="preserve">ся заданное количество раз, либо </w:t>
      </w:r>
      <w:r w:rsidR="00B40F45">
        <w:rPr>
          <w:rFonts w:ascii="Calibri" w:hAnsi="Calibri" w:cs="Calibri"/>
        </w:rPr>
        <w:t>неограниченное количество раз (</w:t>
      </w:r>
      <w:r>
        <w:rPr>
          <w:rFonts w:ascii="Calibri" w:hAnsi="Calibri" w:cs="Calibri"/>
        </w:rPr>
        <w:t>до реакци</w:t>
      </w:r>
      <w:r w:rsidR="00700D86">
        <w:rPr>
          <w:rFonts w:ascii="Calibri" w:hAnsi="Calibri" w:cs="Calibri"/>
        </w:rPr>
        <w:t>и оператора</w:t>
      </w:r>
      <w:r w:rsidR="00B40F45">
        <w:rPr>
          <w:rFonts w:ascii="Calibri" w:hAnsi="Calibri" w:cs="Calibri"/>
        </w:rPr>
        <w:t>)</w:t>
      </w:r>
      <w:r w:rsidR="00700D86">
        <w:rPr>
          <w:rFonts w:ascii="Calibri" w:hAnsi="Calibri" w:cs="Calibri"/>
        </w:rPr>
        <w:t>.</w:t>
      </w:r>
    </w:p>
    <w:p w:rsidR="00D47552" w:rsidRPr="00D47552" w:rsidRDefault="00994DD0" w:rsidP="00A02DA5">
      <w:pPr>
        <w:rPr>
          <w:rFonts w:ascii="Calibri" w:hAnsi="Calibri" w:cs="Calibri"/>
        </w:rPr>
      </w:pPr>
      <w:r>
        <w:rPr>
          <w:rFonts w:ascii="Calibri" w:hAnsi="Calibri" w:cs="Calibri"/>
        </w:rPr>
        <w:t>О</w:t>
      </w:r>
      <w:r w:rsidR="00D47552">
        <w:rPr>
          <w:rFonts w:ascii="Calibri" w:hAnsi="Calibri" w:cs="Calibri"/>
        </w:rPr>
        <w:t>ператор может отключить текущее речевое сообщение, нажав на кнопку «</w:t>
      </w:r>
      <w:r w:rsidR="00D47552" w:rsidRPr="006328A1">
        <w:rPr>
          <w:rFonts w:ascii="Calibri" w:hAnsi="Calibri" w:cs="Calibri"/>
        </w:rPr>
        <w:t xml:space="preserve">Выключение звука» </w:t>
      </w:r>
      <w:r w:rsidR="00D47552" w:rsidRPr="006328A1">
        <w:rPr>
          <w:rFonts w:ascii="Calibri" w:hAnsi="Calibri" w:cs="Calibri"/>
          <w:noProof/>
          <w:lang w:eastAsia="ru-RU"/>
        </w:rPr>
        <w:drawing>
          <wp:inline distT="0" distB="0" distL="0" distR="0" wp14:anchorId="7E71FC52" wp14:editId="75E9D7C9">
            <wp:extent cx="262800" cy="252000"/>
            <wp:effectExtent l="0" t="0" r="4445" b="0"/>
            <wp:docPr id="5594" name="Рисунок 5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7552">
        <w:rPr>
          <w:rFonts w:ascii="Calibri" w:hAnsi="Calibri" w:cs="Calibri"/>
        </w:rPr>
        <w:t xml:space="preserve"> или комб</w:t>
      </w:r>
      <w:r w:rsidR="00D47552">
        <w:rPr>
          <w:rFonts w:ascii="Calibri" w:hAnsi="Calibri" w:cs="Calibri"/>
        </w:rPr>
        <w:t>и</w:t>
      </w:r>
      <w:r w:rsidR="00D47552">
        <w:rPr>
          <w:rFonts w:ascii="Calibri" w:hAnsi="Calibri" w:cs="Calibri"/>
        </w:rPr>
        <w:t xml:space="preserve">нацию клавиш </w:t>
      </w:r>
      <w:r w:rsidR="00D47552">
        <w:rPr>
          <w:rFonts w:ascii="Calibri" w:hAnsi="Calibri" w:cs="Calibri"/>
          <w:lang w:val="en-US"/>
        </w:rPr>
        <w:t>Alt</w:t>
      </w:r>
      <w:r w:rsidR="00D47552" w:rsidRPr="00D47552">
        <w:rPr>
          <w:rFonts w:ascii="Calibri" w:hAnsi="Calibri" w:cs="Calibri"/>
        </w:rPr>
        <w:t>+</w:t>
      </w:r>
      <w:r w:rsidR="00D47552">
        <w:rPr>
          <w:rFonts w:ascii="Calibri" w:hAnsi="Calibri" w:cs="Calibri"/>
          <w:lang w:val="en-US"/>
        </w:rPr>
        <w:t>F</w:t>
      </w:r>
      <w:r w:rsidR="00D47552" w:rsidRPr="00D47552">
        <w:rPr>
          <w:rFonts w:ascii="Calibri" w:hAnsi="Calibri" w:cs="Calibri"/>
        </w:rPr>
        <w:t>6</w:t>
      </w:r>
      <w:r w:rsidR="00D47552">
        <w:rPr>
          <w:rFonts w:ascii="Calibri" w:hAnsi="Calibri" w:cs="Calibri"/>
        </w:rPr>
        <w:t>.</w:t>
      </w:r>
    </w:p>
    <w:p w:rsidR="00D47552" w:rsidRDefault="00D47552" w:rsidP="00EB3326">
      <w:pPr>
        <w:rPr>
          <w:rFonts w:ascii="Calibri" w:hAnsi="Calibri" w:cs="Calibri"/>
        </w:rPr>
      </w:pPr>
      <w:r>
        <w:rPr>
          <w:rFonts w:ascii="Calibri" w:hAnsi="Calibri" w:cs="Calibri"/>
        </w:rPr>
        <w:t>Возможен сброс всех речевых сообщений, находящихся в очереди на воспроизведение. Для этого нужно нажать на кнопку со стрелкой, рядом с кнопкой «</w:t>
      </w:r>
      <w:r w:rsidR="00E2409B">
        <w:rPr>
          <w:rFonts w:ascii="Calibri" w:hAnsi="Calibri" w:cs="Calibri"/>
        </w:rPr>
        <w:t>Управления оповещением»</w:t>
      </w:r>
      <w:r>
        <w:rPr>
          <w:rFonts w:ascii="Calibri" w:hAnsi="Calibri" w:cs="Calibri"/>
        </w:rPr>
        <w:t xml:space="preserve"> и выбрать пункт «Отменить все сообщения</w:t>
      </w:r>
      <w:r w:rsidR="00376304">
        <w:rPr>
          <w:rFonts w:ascii="Calibri" w:hAnsi="Calibri" w:cs="Calibri"/>
        </w:rPr>
        <w:t>:</w:t>
      </w:r>
    </w:p>
    <w:p w:rsidR="00D47552" w:rsidRDefault="00D47552" w:rsidP="00D47552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ru-RU"/>
        </w:rPr>
        <w:drawing>
          <wp:inline distT="0" distB="0" distL="0" distR="0" wp14:anchorId="27083FEB" wp14:editId="0288E4A1">
            <wp:extent cx="1317600" cy="720000"/>
            <wp:effectExtent l="0" t="0" r="0" b="4445"/>
            <wp:docPr id="5621" name="Рисунок 5621" descr="D:\bolid_files\Документация Орион Про\Иллюстрации\Отмена всех сообще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bolid_files\Документация Орион Про\Иллюстрации\Отмена всех сообщений.jp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430" w:rsidRDefault="00233430" w:rsidP="00233430">
      <w:pPr>
        <w:pStyle w:val="af0"/>
      </w:pPr>
      <w:r>
        <w:t>Сброс всех речевых сообщений</w:t>
      </w:r>
    </w:p>
    <w:p w:rsidR="00D47552" w:rsidRDefault="00376304" w:rsidP="00EB3326">
      <w:pPr>
        <w:rPr>
          <w:rFonts w:ascii="Calibri" w:hAnsi="Calibri" w:cs="Calibri"/>
        </w:rPr>
      </w:pPr>
      <w:r>
        <w:rPr>
          <w:rFonts w:ascii="Calibri" w:hAnsi="Calibri" w:cs="Calibri"/>
        </w:rPr>
        <w:t>Оператор может отключить речевое оповещение</w:t>
      </w:r>
      <w:r w:rsidR="00E2409B">
        <w:rPr>
          <w:rFonts w:ascii="Calibri" w:hAnsi="Calibri" w:cs="Calibri"/>
        </w:rPr>
        <w:t xml:space="preserve"> для всех приходящих событий</w:t>
      </w:r>
      <w:r>
        <w:rPr>
          <w:rFonts w:ascii="Calibri" w:hAnsi="Calibri" w:cs="Calibri"/>
        </w:rPr>
        <w:t>. Для этого нужно нажать на кнопку со стрелкой рядом с кнопкой «</w:t>
      </w:r>
      <w:r w:rsidR="00E2409B">
        <w:rPr>
          <w:rFonts w:ascii="Calibri" w:hAnsi="Calibri" w:cs="Calibri"/>
        </w:rPr>
        <w:t>Управление оповещением</w:t>
      </w:r>
      <w:r>
        <w:rPr>
          <w:rFonts w:ascii="Calibri" w:hAnsi="Calibri" w:cs="Calibri"/>
        </w:rPr>
        <w:t>» и выбрать пункт «Отключить». В этом случае оператор не будет слышать никаких речевых сообщений, пока снова не включит речевое оповещение в этом же меню, пункт «Включить».</w:t>
      </w:r>
    </w:p>
    <w:p w:rsidR="00376304" w:rsidRDefault="00376304" w:rsidP="00376304">
      <w:pPr>
        <w:jc w:val="center"/>
        <w:rPr>
          <w:rFonts w:ascii="Calibri" w:hAnsi="Calibri" w:cs="Calibri"/>
        </w:rPr>
      </w:pPr>
      <w:r>
        <w:rPr>
          <w:rFonts w:ascii="Calibri" w:hAnsi="Calibri" w:cs="Calibri"/>
          <w:noProof/>
          <w:lang w:eastAsia="ru-RU"/>
        </w:rPr>
        <w:drawing>
          <wp:inline distT="0" distB="0" distL="0" distR="0" wp14:anchorId="58B7A830" wp14:editId="18BC2005">
            <wp:extent cx="1317600" cy="720000"/>
            <wp:effectExtent l="0" t="0" r="0" b="4445"/>
            <wp:docPr id="5628" name="Рисунок 5628" descr="D:\bolid_files\Документация Орион Про\Иллюстрации\Отключение модуля 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bolid_files\Документация Орион Про\Иллюстрации\Отключение модуля РО.jp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7600" cy="7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3430" w:rsidRDefault="00233430" w:rsidP="00233430">
      <w:pPr>
        <w:pStyle w:val="af0"/>
      </w:pPr>
      <w:r>
        <w:t>Отключение модуля речевого оповещения</w:t>
      </w:r>
    </w:p>
    <w:p w:rsidR="00DB3BDF" w:rsidRPr="00393BA9" w:rsidRDefault="00376304" w:rsidP="00EB3326">
      <w:pPr>
        <w:rPr>
          <w:rFonts w:ascii="Calibri" w:hAnsi="Calibri" w:cs="Calibri"/>
        </w:rPr>
      </w:pPr>
      <w:r>
        <w:t xml:space="preserve">Более подробное описание </w:t>
      </w:r>
      <w:r w:rsidR="00700D86">
        <w:t xml:space="preserve">настройки и работы </w:t>
      </w:r>
      <w:r>
        <w:t>непосредственно с модулем речевого оповещения дано в РЭ на АРМ «Орион</w:t>
      </w:r>
      <w:proofErr w:type="gramStart"/>
      <w:r>
        <w:t xml:space="preserve"> П</w:t>
      </w:r>
      <w:proofErr w:type="gramEnd"/>
      <w:r>
        <w:t>ро», п. «Модуль речевого оповещения».</w:t>
      </w:r>
      <w:r w:rsidR="00DB3BDF">
        <w:br w:type="page"/>
      </w:r>
    </w:p>
    <w:p w:rsidR="00B33CB9" w:rsidRDefault="00BC3732" w:rsidP="008641EE">
      <w:pPr>
        <w:pStyle w:val="2"/>
      </w:pPr>
      <w:bookmarkStart w:id="42" w:name="_Формирование_отчёта_за"/>
      <w:bookmarkEnd w:id="42"/>
      <w:r>
        <w:lastRenderedPageBreak/>
        <w:t xml:space="preserve"> </w:t>
      </w:r>
      <w:bookmarkStart w:id="43" w:name="_Ref461024896"/>
      <w:bookmarkStart w:id="44" w:name="_Toc465931843"/>
      <w:r w:rsidR="00B33CB9">
        <w:t>Формирование отчёта за дежурную смену</w:t>
      </w:r>
      <w:bookmarkEnd w:id="43"/>
      <w:bookmarkEnd w:id="44"/>
    </w:p>
    <w:p w:rsidR="00114163" w:rsidRDefault="006266FC">
      <w:r>
        <w:t xml:space="preserve">При необходимости (или если это требуется в соответствие с </w:t>
      </w:r>
      <w:r w:rsidR="004C42A9">
        <w:t>инструкцией</w:t>
      </w:r>
      <w:r>
        <w:t xml:space="preserve"> организации), оператор может сген</w:t>
      </w:r>
      <w:r>
        <w:t>е</w:t>
      </w:r>
      <w:r>
        <w:t>рировать отчёт, в котором будут отображены все тревожные события, произошедшие за время работы операт</w:t>
      </w:r>
      <w:r>
        <w:t>о</w:t>
      </w:r>
      <w:r>
        <w:t>ра, и все предпринятые им действия по этим событиям. Для генерации отчета нужно нажать на кнопку «Отчёт за смену» в панели инструментов</w:t>
      </w:r>
      <w:r w:rsidR="00114163">
        <w:t xml:space="preserve"> </w:t>
      </w:r>
      <w:r w:rsidR="00114163" w:rsidRPr="005704A7">
        <w:rPr>
          <w:rFonts w:cstheme="minorHAnsi"/>
          <w:noProof/>
          <w:lang w:eastAsia="ru-RU"/>
        </w:rPr>
        <w:drawing>
          <wp:inline distT="0" distB="0" distL="0" distR="0" wp14:anchorId="04251D7D" wp14:editId="1EE8E455">
            <wp:extent cx="252000" cy="2520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" cy="2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114163" w:rsidRDefault="004C42A9">
      <w:r>
        <w:t>Обычно о</w:t>
      </w:r>
      <w:r w:rsidR="00114163">
        <w:t xml:space="preserve">тчёт генерируется </w:t>
      </w:r>
      <w:r>
        <w:t xml:space="preserve">в конце смены за период </w:t>
      </w:r>
      <w:r w:rsidR="00114163">
        <w:t xml:space="preserve">с момента заступления текущим оператором на </w:t>
      </w:r>
      <w:r>
        <w:t>дежурство</w:t>
      </w:r>
      <w:r w:rsidR="00114163">
        <w:t>. После формирования отчёта будет выведено окно «Предварительный просмотр»:</w:t>
      </w:r>
    </w:p>
    <w:p w:rsidR="00FE6390" w:rsidRDefault="001560C3" w:rsidP="00FE6390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78C52E3" wp14:editId="0D54CFA5">
            <wp:extent cx="6152515" cy="3083560"/>
            <wp:effectExtent l="0" t="0" r="635" b="2540"/>
            <wp:docPr id="5611" name="Рисунок 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390" w:rsidRDefault="00FE6390" w:rsidP="00FE6390">
      <w:pPr>
        <w:pStyle w:val="af0"/>
      </w:pPr>
      <w:r>
        <w:t>Предварительный просмотр отчёта за дежурную смену</w:t>
      </w:r>
    </w:p>
    <w:p w:rsidR="00114163" w:rsidRDefault="00114163">
      <w:r>
        <w:t xml:space="preserve">В этом окне оператор может сохранить или распечатать отчёт (кнопки </w:t>
      </w:r>
      <w:r>
        <w:rPr>
          <w:noProof/>
          <w:lang w:eastAsia="ru-RU"/>
        </w:rPr>
        <w:drawing>
          <wp:inline distT="0" distB="0" distL="0" distR="0" wp14:anchorId="09AEA61E" wp14:editId="0C2770B8">
            <wp:extent cx="194400" cy="180000"/>
            <wp:effectExtent l="0" t="0" r="0" b="0"/>
            <wp:docPr id="36" name="Рисунок 36" descr="D:\bolid_files\Документация Орион Про\Иллюстрации\сохрани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bolid_files\Документация Орион Про\Иллюстрации\сохранить.jp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и </w:t>
      </w:r>
      <w:r>
        <w:rPr>
          <w:noProof/>
          <w:lang w:eastAsia="ru-RU"/>
        </w:rPr>
        <w:drawing>
          <wp:inline distT="0" distB="0" distL="0" distR="0" wp14:anchorId="601BEF93" wp14:editId="2AC2C51A">
            <wp:extent cx="190800" cy="180000"/>
            <wp:effectExtent l="0" t="0" r="0" b="0"/>
            <wp:docPr id="37" name="Рисунок 37" descr="D:\bolid_files\Документация Орион Про\Иллюстрации\распечата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bolid_files\Документация Орион Про\Иллюстрации\распечатать.jp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соответственно).</w:t>
      </w:r>
    </w:p>
    <w:p w:rsidR="00114163" w:rsidRDefault="00114163" w:rsidP="00114163">
      <w:pPr>
        <w:pStyle w:val="af6"/>
      </w:pPr>
      <w:r>
        <w:t>Если окно «Предварительный просмотр» уже выведено, то кнопка «Отчёт за смену» нед</w:t>
      </w:r>
      <w:r>
        <w:t>о</w:t>
      </w:r>
      <w:r>
        <w:t>ступна для нажатия. Чтобы сгенерировать новый отчёт, необходимо закрыть сгенерир</w:t>
      </w:r>
      <w:r>
        <w:t>о</w:t>
      </w:r>
      <w:r>
        <w:t>ванный ранее отчёт.</w:t>
      </w:r>
    </w:p>
    <w:p w:rsidR="0083535F" w:rsidRDefault="0083535F" w:rsidP="0083535F">
      <w:pPr>
        <w:pStyle w:val="ae"/>
        <w:rPr>
          <w:lang w:eastAsia="ru-RU"/>
        </w:rPr>
      </w:pPr>
      <w:r>
        <w:rPr>
          <w:lang w:eastAsia="ru-RU"/>
        </w:rPr>
        <w:t>В данном отчёте выводятся поля: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3085"/>
        <w:gridCol w:w="6379"/>
      </w:tblGrid>
      <w:tr w:rsidR="0083535F" w:rsidRPr="00CC046F" w:rsidTr="00CC046F">
        <w:trPr>
          <w:jc w:val="center"/>
        </w:trPr>
        <w:tc>
          <w:tcPr>
            <w:tcW w:w="3085" w:type="dxa"/>
          </w:tcPr>
          <w:p w:rsidR="0083535F" w:rsidRPr="00CC046F" w:rsidRDefault="0083535F" w:rsidP="009E12DF">
            <w:pPr>
              <w:keepNext/>
              <w:keepLines/>
              <w:jc w:val="center"/>
              <w:rPr>
                <w:b/>
                <w:lang w:eastAsia="ru-RU"/>
              </w:rPr>
            </w:pPr>
            <w:r w:rsidRPr="00CC046F">
              <w:rPr>
                <w:b/>
                <w:lang w:eastAsia="ru-RU"/>
              </w:rPr>
              <w:t>Поле</w:t>
            </w:r>
          </w:p>
        </w:tc>
        <w:tc>
          <w:tcPr>
            <w:tcW w:w="6379" w:type="dxa"/>
          </w:tcPr>
          <w:p w:rsidR="0083535F" w:rsidRPr="00CC046F" w:rsidRDefault="0083535F" w:rsidP="009E12DF">
            <w:pPr>
              <w:keepNext/>
              <w:keepLines/>
              <w:jc w:val="center"/>
              <w:rPr>
                <w:b/>
                <w:lang w:eastAsia="ru-RU"/>
              </w:rPr>
            </w:pPr>
            <w:r w:rsidRPr="00CC046F">
              <w:rPr>
                <w:b/>
                <w:lang w:eastAsia="ru-RU"/>
              </w:rPr>
              <w:t>Описание</w:t>
            </w:r>
          </w:p>
        </w:tc>
      </w:tr>
      <w:tr w:rsidR="0083535F" w:rsidTr="00CC046F">
        <w:trPr>
          <w:jc w:val="center"/>
        </w:trPr>
        <w:tc>
          <w:tcPr>
            <w:tcW w:w="3085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Дата/время</w:t>
            </w:r>
          </w:p>
        </w:tc>
        <w:tc>
          <w:tcPr>
            <w:tcW w:w="6379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Дата и время возникновения события</w:t>
            </w:r>
          </w:p>
        </w:tc>
      </w:tr>
      <w:tr w:rsidR="0083535F" w:rsidTr="00CC046F">
        <w:trPr>
          <w:jc w:val="center"/>
        </w:trPr>
        <w:tc>
          <w:tcPr>
            <w:tcW w:w="3085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Тревога</w:t>
            </w:r>
          </w:p>
        </w:tc>
        <w:tc>
          <w:tcPr>
            <w:tcW w:w="6379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Тип тревожного события</w:t>
            </w:r>
          </w:p>
        </w:tc>
      </w:tr>
      <w:tr w:rsidR="0083535F" w:rsidTr="00CC046F">
        <w:trPr>
          <w:jc w:val="center"/>
        </w:trPr>
        <w:tc>
          <w:tcPr>
            <w:tcW w:w="3085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Зона</w:t>
            </w:r>
          </w:p>
        </w:tc>
        <w:tc>
          <w:tcPr>
            <w:tcW w:w="6379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Зона, по которой произошла тревога</w:t>
            </w:r>
          </w:p>
        </w:tc>
      </w:tr>
      <w:tr w:rsidR="0083535F" w:rsidTr="00CC046F">
        <w:trPr>
          <w:jc w:val="center"/>
        </w:trPr>
        <w:tc>
          <w:tcPr>
            <w:tcW w:w="3085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Раздел</w:t>
            </w:r>
          </w:p>
        </w:tc>
        <w:tc>
          <w:tcPr>
            <w:tcW w:w="6379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Название раздела, в котором произошла тревога</w:t>
            </w:r>
          </w:p>
        </w:tc>
      </w:tr>
      <w:tr w:rsidR="0083535F" w:rsidTr="00CC046F">
        <w:trPr>
          <w:jc w:val="center"/>
        </w:trPr>
        <w:tc>
          <w:tcPr>
            <w:tcW w:w="3085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РМ</w:t>
            </w:r>
          </w:p>
        </w:tc>
        <w:tc>
          <w:tcPr>
            <w:tcW w:w="6379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Рабочее место, к которому подключено устройство</w:t>
            </w:r>
          </w:p>
        </w:tc>
      </w:tr>
      <w:tr w:rsidR="0083535F" w:rsidTr="00CC046F">
        <w:trPr>
          <w:jc w:val="center"/>
        </w:trPr>
        <w:tc>
          <w:tcPr>
            <w:tcW w:w="3085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Предпринятые действия</w:t>
            </w:r>
          </w:p>
        </w:tc>
        <w:tc>
          <w:tcPr>
            <w:tcW w:w="6379" w:type="dxa"/>
          </w:tcPr>
          <w:p w:rsidR="0083535F" w:rsidRDefault="0083535F" w:rsidP="009E12DF">
            <w:pPr>
              <w:keepNext/>
              <w:keepLines/>
              <w:rPr>
                <w:lang w:eastAsia="ru-RU"/>
              </w:rPr>
            </w:pPr>
            <w:r>
              <w:rPr>
                <w:lang w:eastAsia="ru-RU"/>
              </w:rPr>
              <w:t>Действия, которые предпринял оператор по обработке тревоги в «Мониторе системы»</w:t>
            </w:r>
          </w:p>
        </w:tc>
      </w:tr>
    </w:tbl>
    <w:p w:rsidR="0083535F" w:rsidRDefault="001560C3" w:rsidP="0083535F">
      <w:pPr>
        <w:rPr>
          <w:lang w:eastAsia="ru-RU"/>
        </w:rPr>
      </w:pPr>
      <w:r>
        <w:rPr>
          <w:lang w:eastAsia="ru-RU"/>
        </w:rPr>
        <w:t xml:space="preserve">Отчёт за дежурную смену также можно сформировать и в «Генераторе отчётов» (см. п. </w:t>
      </w:r>
      <w:r w:rsidR="009866E2">
        <w:rPr>
          <w:lang w:eastAsia="ru-RU"/>
        </w:rPr>
        <w:fldChar w:fldCharType="begin"/>
      </w:r>
      <w:r w:rsidR="009866E2">
        <w:rPr>
          <w:lang w:eastAsia="ru-RU"/>
        </w:rPr>
        <w:instrText xml:space="preserve"> REF _Ref461031580 \r \h </w:instrText>
      </w:r>
      <w:r w:rsidR="009866E2">
        <w:rPr>
          <w:lang w:eastAsia="ru-RU"/>
        </w:rPr>
      </w:r>
      <w:r w:rsidR="009866E2">
        <w:rPr>
          <w:lang w:eastAsia="ru-RU"/>
        </w:rPr>
        <w:fldChar w:fldCharType="separate"/>
      </w:r>
      <w:r w:rsidR="00142748">
        <w:rPr>
          <w:lang w:eastAsia="ru-RU"/>
        </w:rPr>
        <w:t>3</w:t>
      </w:r>
      <w:r w:rsidR="009866E2">
        <w:rPr>
          <w:lang w:eastAsia="ru-RU"/>
        </w:rPr>
        <w:fldChar w:fldCharType="end"/>
      </w:r>
      <w:r>
        <w:rPr>
          <w:lang w:eastAsia="ru-RU"/>
        </w:rPr>
        <w:t xml:space="preserve">). Отличия заключаются в том, что в «Генераторе отчётов» </w:t>
      </w:r>
      <w:proofErr w:type="gramStart"/>
      <w:r>
        <w:rPr>
          <w:lang w:eastAsia="ru-RU"/>
        </w:rPr>
        <w:t>возможно</w:t>
      </w:r>
      <w:proofErr w:type="gramEnd"/>
      <w:r>
        <w:rPr>
          <w:lang w:eastAsia="ru-RU"/>
        </w:rPr>
        <w:t xml:space="preserve"> выбирать дату, на которую формируется отчёт. «Отчёт за смену» в «Мониторе системы» формирует отчёт только по смене текущего оператора (при этом не важно, сколько длится смена).</w:t>
      </w:r>
    </w:p>
    <w:p w:rsidR="003604FC" w:rsidRDefault="003604FC">
      <w:pPr>
        <w:rPr>
          <w:lang w:eastAsia="ru-RU"/>
        </w:rPr>
      </w:pPr>
      <w:r>
        <w:rPr>
          <w:lang w:eastAsia="ru-RU"/>
        </w:rPr>
        <w:br w:type="page"/>
      </w:r>
    </w:p>
    <w:p w:rsidR="003604FC" w:rsidRDefault="003604FC" w:rsidP="00E748B8">
      <w:pPr>
        <w:pStyle w:val="2"/>
        <w:jc w:val="left"/>
      </w:pPr>
      <w:bookmarkStart w:id="45" w:name="_Смена_дежурства_1"/>
      <w:bookmarkStart w:id="46" w:name="_Ref461024960"/>
      <w:bookmarkStart w:id="47" w:name="_Toc465931844"/>
      <w:bookmarkEnd w:id="45"/>
      <w:r>
        <w:lastRenderedPageBreak/>
        <w:t>Смена дежурства</w:t>
      </w:r>
      <w:bookmarkEnd w:id="46"/>
      <w:bookmarkEnd w:id="47"/>
      <w:r>
        <w:t xml:space="preserve"> </w:t>
      </w:r>
    </w:p>
    <w:p w:rsidR="00E748B8" w:rsidRDefault="003604FC" w:rsidP="00E748B8">
      <w:pPr>
        <w:pStyle w:val="ae"/>
        <w:jc w:val="left"/>
        <w:rPr>
          <w:noProof/>
          <w:lang w:eastAsia="ru-RU"/>
        </w:rPr>
      </w:pPr>
      <w:r>
        <w:t>Процедура смены дежурства предназначена для передачи управления от одного оператора другому. При смене дежурства новый оператор должен ввести свой персональный пароль, которым определяется набор предписа</w:t>
      </w:r>
      <w:r>
        <w:t>н</w:t>
      </w:r>
      <w:r>
        <w:t>ных ему полномочий (права на просмотр, управление объектами системы, права на обработку тревог). Для см</w:t>
      </w:r>
      <w:r>
        <w:t>е</w:t>
      </w:r>
      <w:r>
        <w:t xml:space="preserve">ны дежурства в панели управления «Монитора системы» нужно нажать </w:t>
      </w:r>
      <w:r w:rsidR="00163B55">
        <w:t>кнопку</w:t>
      </w:r>
      <w:r>
        <w:t xml:space="preserve"> </w:t>
      </w:r>
      <w:r w:rsidRPr="005704A7">
        <w:rPr>
          <w:noProof/>
          <w:lang w:eastAsia="ru-RU"/>
        </w:rPr>
        <w:drawing>
          <wp:inline distT="0" distB="0" distL="0" distR="0" wp14:anchorId="3D606E1A" wp14:editId="376CAD1E">
            <wp:extent cx="360000" cy="360000"/>
            <wp:effectExtent l="0" t="0" r="254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00" cy="3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, после чего в окне «Смена дежурства» ввести свой персональный пароль и нажать </w:t>
      </w:r>
      <w:r w:rsidR="00163B55">
        <w:t>кнопку</w:t>
      </w:r>
      <w:r>
        <w:t xml:space="preserve"> «ОК». Если оператор по ошибке нажал </w:t>
      </w:r>
      <w:r w:rsidR="00163B55">
        <w:t>кнопку</w:t>
      </w:r>
      <w:r>
        <w:t xml:space="preserve"> смены дежурства, то в диалоговом окне нужно ввести свой текущий пароль.</w:t>
      </w:r>
      <w:r w:rsidR="00E748B8" w:rsidRPr="00E748B8">
        <w:rPr>
          <w:noProof/>
          <w:lang w:eastAsia="ru-RU"/>
        </w:rPr>
        <w:t xml:space="preserve"> </w:t>
      </w:r>
    </w:p>
    <w:p w:rsidR="003604FC" w:rsidRDefault="00E748B8" w:rsidP="005666F6">
      <w:pPr>
        <w:pStyle w:val="af0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F3A3149" wp14:editId="5681B21B">
            <wp:extent cx="2224405" cy="1079500"/>
            <wp:effectExtent l="0" t="0" r="4445" b="6350"/>
            <wp:docPr id="15" name="Рисунок 15" descr="D:\bolid_files\Документация Орион Про\Иллюстрации\Смена дежурст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olid_files\Документация Орион Про\Иллюстрации\Смена дежурства.jp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40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8B8" w:rsidRDefault="00E748B8" w:rsidP="005666F6">
      <w:pPr>
        <w:pStyle w:val="af0"/>
        <w:rPr>
          <w:rFonts w:cstheme="minorHAnsi"/>
        </w:rPr>
      </w:pPr>
      <w:r>
        <w:t>Окно ввода пароля</w:t>
      </w:r>
    </w:p>
    <w:p w:rsidR="003604FC" w:rsidRDefault="003604FC" w:rsidP="003604FC">
      <w:pPr>
        <w:pStyle w:val="2"/>
      </w:pPr>
      <w:bookmarkStart w:id="48" w:name="_выход_из_системы"/>
      <w:bookmarkStart w:id="49" w:name="_Ref461024976"/>
      <w:bookmarkStart w:id="50" w:name="_Toc465931845"/>
      <w:bookmarkEnd w:id="48"/>
      <w:r>
        <w:t xml:space="preserve">Выход из </w:t>
      </w:r>
      <w:r w:rsidR="00D34A99">
        <w:t>программмы</w:t>
      </w:r>
      <w:bookmarkEnd w:id="49"/>
      <w:bookmarkEnd w:id="50"/>
      <w:r>
        <w:t xml:space="preserve"> </w:t>
      </w:r>
    </w:p>
    <w:p w:rsidR="003604FC" w:rsidRDefault="003604FC" w:rsidP="003604FC">
      <w:pPr>
        <w:pStyle w:val="ae"/>
      </w:pPr>
      <w:r>
        <w:t xml:space="preserve">Для выхода из программы в панели управления нужно нажать </w:t>
      </w:r>
      <w:r w:rsidR="00D25585">
        <w:t>кнопку</w:t>
      </w:r>
      <w:r>
        <w:t xml:space="preserve"> </w:t>
      </w:r>
      <w:r w:rsidRPr="005704A7">
        <w:rPr>
          <w:noProof/>
          <w:lang w:eastAsia="ru-RU"/>
        </w:rPr>
        <w:drawing>
          <wp:inline distT="0" distB="0" distL="0" distR="0" wp14:anchorId="489AA7ED" wp14:editId="7028FB13">
            <wp:extent cx="288000" cy="288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" cy="2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, после чего оператор увидит пред</w:t>
      </w:r>
      <w:r>
        <w:t>у</w:t>
      </w:r>
      <w:r>
        <w:t>преждение о закрытии:</w:t>
      </w:r>
    </w:p>
    <w:p w:rsidR="003604FC" w:rsidRDefault="003604FC" w:rsidP="005666F6">
      <w:pPr>
        <w:pStyle w:val="af0"/>
      </w:pPr>
      <w:r>
        <w:rPr>
          <w:noProof/>
          <w:lang w:eastAsia="ru-RU"/>
        </w:rPr>
        <w:drawing>
          <wp:inline distT="0" distB="0" distL="0" distR="0" wp14:anchorId="6F34E8C8" wp14:editId="5BD33B9D">
            <wp:extent cx="1839600" cy="1080000"/>
            <wp:effectExtent l="0" t="0" r="8255" b="6350"/>
            <wp:docPr id="7" name="Рисунок 7" descr="D:\bolid_files\Документация Орион Про\Некоторые скриншоты\Охранка\Закрыти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olid_files\Документация Орион Про\Некоторые скриншоты\Охранка\Закрытие.pn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96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04FC" w:rsidRDefault="003604FC" w:rsidP="005666F6">
      <w:pPr>
        <w:pStyle w:val="af0"/>
      </w:pPr>
      <w:r>
        <w:t>Предупреждение при выходе из программы</w:t>
      </w:r>
    </w:p>
    <w:p w:rsidR="005666F6" w:rsidRDefault="005666F6" w:rsidP="003604FC">
      <w:pPr>
        <w:spacing w:line="240" w:lineRule="auto"/>
        <w:rPr>
          <w:rFonts w:ascii="Calibri" w:hAnsi="Calibri" w:cs="Calibri"/>
        </w:rPr>
      </w:pPr>
    </w:p>
    <w:p w:rsidR="003604FC" w:rsidRPr="00974D5C" w:rsidRDefault="003604FC" w:rsidP="003604FC">
      <w:pPr>
        <w:spacing w:line="240" w:lineRule="auto"/>
        <w:rPr>
          <w:rFonts w:ascii="Calibri" w:hAnsi="Calibri" w:cs="Calibri"/>
        </w:rPr>
      </w:pPr>
      <w:r w:rsidRPr="00974D5C">
        <w:rPr>
          <w:rFonts w:ascii="Calibri" w:hAnsi="Calibri" w:cs="Calibri"/>
        </w:rPr>
        <w:t>При нажатии на кнопку «Отмена» произойдёт возвращение к работе с  «Монитором</w:t>
      </w:r>
      <w:r>
        <w:rPr>
          <w:rFonts w:ascii="Calibri" w:hAnsi="Calibri" w:cs="Calibri"/>
        </w:rPr>
        <w:t xml:space="preserve"> системы</w:t>
      </w:r>
      <w:r w:rsidRPr="00974D5C">
        <w:rPr>
          <w:rFonts w:ascii="Calibri" w:hAnsi="Calibri" w:cs="Calibri"/>
        </w:rPr>
        <w:t>» и работа будет продолжена. При нажатии на кнопку «ОК» будет вызвано ещё одно диалоговое окно для ввода персонального пароля текущего оператора:</w:t>
      </w:r>
    </w:p>
    <w:p w:rsidR="003604FC" w:rsidRDefault="003604FC" w:rsidP="005666F6">
      <w:pPr>
        <w:pStyle w:val="af0"/>
      </w:pPr>
      <w:r>
        <w:rPr>
          <w:noProof/>
          <w:lang w:eastAsia="ru-RU"/>
        </w:rPr>
        <w:drawing>
          <wp:inline distT="0" distB="0" distL="0" distR="0" wp14:anchorId="51A2D2B8" wp14:editId="6E7AD121">
            <wp:extent cx="2224800" cy="1080000"/>
            <wp:effectExtent l="0" t="0" r="444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2248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4FC" w:rsidRDefault="003604FC" w:rsidP="005666F6">
      <w:pPr>
        <w:pStyle w:val="af0"/>
        <w:rPr>
          <w:rFonts w:cstheme="minorHAnsi"/>
        </w:rPr>
      </w:pPr>
      <w:r>
        <w:t>Окно ввода пароля</w:t>
      </w:r>
    </w:p>
    <w:p w:rsidR="005666F6" w:rsidRDefault="005666F6" w:rsidP="003604FC">
      <w:pPr>
        <w:pStyle w:val="ae"/>
      </w:pPr>
    </w:p>
    <w:p w:rsidR="003604FC" w:rsidRPr="003604FC" w:rsidRDefault="003604FC" w:rsidP="003604FC">
      <w:pPr>
        <w:pStyle w:val="ae"/>
        <w:rPr>
          <w:rFonts w:ascii="Calibri" w:eastAsiaTheme="majorEastAsia" w:hAnsi="Calibri" w:cstheme="majorBidi"/>
          <w:b/>
          <w:caps/>
          <w:color w:val="365F91" w:themeColor="accent1" w:themeShade="BF"/>
          <w:spacing w:val="5"/>
          <w:kern w:val="28"/>
          <w:sz w:val="32"/>
          <w:szCs w:val="32"/>
        </w:rPr>
      </w:pPr>
      <w:r>
        <w:t>Для выхода необходимо ввести персональный пароль и нажать кнопку «ОК». При нажатии на кнопку «Отмена произойдёт возвращение к работе с «Монитором системы».</w:t>
      </w:r>
    </w:p>
    <w:p w:rsidR="00A125B1" w:rsidRDefault="00A125B1">
      <w:r>
        <w:br w:type="page"/>
      </w:r>
    </w:p>
    <w:p w:rsidR="00A125B1" w:rsidRDefault="00FF7C74" w:rsidP="00FF7C74">
      <w:pPr>
        <w:pStyle w:val="1"/>
        <w:jc w:val="left"/>
      </w:pPr>
      <w:bookmarkStart w:id="51" w:name="_Ref461031580"/>
      <w:bookmarkStart w:id="52" w:name="_Toc465931846"/>
      <w:r>
        <w:lastRenderedPageBreak/>
        <w:t>Работа оператора с п</w:t>
      </w:r>
      <w:r w:rsidR="00A125B1">
        <w:t>рограмм</w:t>
      </w:r>
      <w:r>
        <w:t>ой</w:t>
      </w:r>
      <w:r>
        <w:br/>
      </w:r>
      <w:r w:rsidR="00A125B1">
        <w:t xml:space="preserve"> «Генератор отчётов»</w:t>
      </w:r>
      <w:bookmarkEnd w:id="51"/>
      <w:bookmarkEnd w:id="52"/>
    </w:p>
    <w:p w:rsidR="00A125B1" w:rsidRDefault="0028362D" w:rsidP="0028362D">
      <w:pPr>
        <w:pStyle w:val="2"/>
      </w:pPr>
      <w:bookmarkStart w:id="53" w:name="_Toc465931847"/>
      <w:r>
        <w:t>Запуск программы</w:t>
      </w:r>
      <w:bookmarkEnd w:id="53"/>
    </w:p>
    <w:p w:rsidR="005666F6" w:rsidRDefault="005666F6" w:rsidP="005666F6">
      <w:pPr>
        <w:pStyle w:val="ae"/>
        <w:rPr>
          <w:lang w:eastAsia="ru-RU"/>
        </w:rPr>
      </w:pPr>
      <w:r>
        <w:rPr>
          <w:lang w:eastAsia="ru-RU"/>
        </w:rPr>
        <w:t xml:space="preserve">Запуск </w:t>
      </w:r>
      <w:r w:rsidR="00B361FE">
        <w:rPr>
          <w:lang w:eastAsia="ru-RU"/>
        </w:rPr>
        <w:t xml:space="preserve"> «Генератора отчётов» </w:t>
      </w:r>
      <w:r>
        <w:rPr>
          <w:lang w:eastAsia="ru-RU"/>
        </w:rPr>
        <w:t>осуществляется путём нажатия на кнопку «Отчёты» в  «</w:t>
      </w:r>
      <w:r w:rsidRPr="00994AFA">
        <w:rPr>
          <w:lang w:eastAsia="ru-RU"/>
        </w:rPr>
        <w:t>Оболочк</w:t>
      </w:r>
      <w:r>
        <w:rPr>
          <w:lang w:eastAsia="ru-RU"/>
        </w:rPr>
        <w:t>е</w:t>
      </w:r>
      <w:r w:rsidRPr="00994AFA">
        <w:rPr>
          <w:lang w:eastAsia="ru-RU"/>
        </w:rPr>
        <w:t xml:space="preserve"> системы</w:t>
      </w:r>
      <w:r>
        <w:rPr>
          <w:lang w:eastAsia="ru-RU"/>
        </w:rPr>
        <w:t xml:space="preserve">». </w:t>
      </w:r>
    </w:p>
    <w:p w:rsidR="00805626" w:rsidRDefault="00B361FE" w:rsidP="005666F6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1B9452B3" wp14:editId="24356111">
            <wp:extent cx="5086350" cy="612321"/>
            <wp:effectExtent l="0" t="0" r="0" b="0"/>
            <wp:docPr id="4610" name="Рисунок 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788" cy="618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1FE" w:rsidRDefault="00805626" w:rsidP="005666F6">
      <w:pPr>
        <w:pStyle w:val="af0"/>
        <w:rPr>
          <w:lang w:eastAsia="ru-RU"/>
        </w:rPr>
      </w:pPr>
      <w:r>
        <w:t>Внешний вид оболочки системы</w:t>
      </w:r>
    </w:p>
    <w:p w:rsidR="00B361FE" w:rsidRPr="005666F6" w:rsidRDefault="00B361FE" w:rsidP="005666F6">
      <w:pPr>
        <w:pStyle w:val="af6"/>
      </w:pPr>
      <w:proofErr w:type="gramStart"/>
      <w:r w:rsidRPr="005666F6">
        <w:t xml:space="preserve">Предполагается, что рабочее место, </w:t>
      </w:r>
      <w:r w:rsidR="005666F6">
        <w:t>где запускается</w:t>
      </w:r>
      <w:r w:rsidRPr="005666F6">
        <w:t xml:space="preserve"> «Генератора отчётов»  сконфигур</w:t>
      </w:r>
      <w:r w:rsidRPr="005666F6">
        <w:t>и</w:t>
      </w:r>
      <w:r w:rsidRPr="005666F6">
        <w:t xml:space="preserve">ровано администратором </w:t>
      </w:r>
      <w:r w:rsidR="005666F6">
        <w:t>в соответствии с</w:t>
      </w:r>
      <w:r w:rsidR="007665D5" w:rsidRPr="005666F6">
        <w:t xml:space="preserve"> РЭ на АРМ «Орион Про»);</w:t>
      </w:r>
      <w:r w:rsidRPr="005666F6">
        <w:t>;</w:t>
      </w:r>
      <w:proofErr w:type="gramEnd"/>
    </w:p>
    <w:p w:rsidR="00B361FE" w:rsidRPr="005666F6" w:rsidRDefault="00B361FE" w:rsidP="005666F6">
      <w:pPr>
        <w:pStyle w:val="af6"/>
      </w:pPr>
      <w:proofErr w:type="gramStart"/>
      <w:r w:rsidRPr="005666F6">
        <w:t>Для корректного запуска «Оболочки</w:t>
      </w:r>
      <w:r w:rsidR="005666F6">
        <w:t xml:space="preserve"> системы</w:t>
      </w:r>
      <w:r w:rsidRPr="005666F6">
        <w:t>» и «</w:t>
      </w:r>
      <w:r w:rsidR="005D6794" w:rsidRPr="005666F6">
        <w:t>Генератора отчётов</w:t>
      </w:r>
      <w:r w:rsidRPr="005666F6">
        <w:t>» необходимо, чт</w:t>
      </w:r>
      <w:r w:rsidRPr="005666F6">
        <w:t>о</w:t>
      </w:r>
      <w:r w:rsidRPr="005666F6">
        <w:t>бы в системе был запущен «Центральный сервер системы», а также настроено подключ</w:t>
      </w:r>
      <w:r w:rsidRPr="005666F6">
        <w:t>е</w:t>
      </w:r>
      <w:r w:rsidRPr="005666F6">
        <w:t>ние «Оболочки» к «Серверу».</w:t>
      </w:r>
      <w:proofErr w:type="gramEnd"/>
      <w:r w:rsidRPr="005666F6">
        <w:t xml:space="preserve"> Настройка выполняется администратором </w:t>
      </w:r>
      <w:r w:rsidR="005666F6">
        <w:t>(</w:t>
      </w:r>
      <w:r w:rsidR="007665D5" w:rsidRPr="005666F6">
        <w:t>см. «Основные настройки и параметры»  в РЭ на АРМ «Орион</w:t>
      </w:r>
      <w:proofErr w:type="gramStart"/>
      <w:r w:rsidR="007665D5" w:rsidRPr="005666F6">
        <w:t xml:space="preserve"> П</w:t>
      </w:r>
      <w:proofErr w:type="gramEnd"/>
      <w:r w:rsidR="007665D5" w:rsidRPr="005666F6">
        <w:t>ро»);</w:t>
      </w:r>
    </w:p>
    <w:p w:rsidR="00B361FE" w:rsidRPr="005666F6" w:rsidRDefault="00B361FE" w:rsidP="005666F6">
      <w:pPr>
        <w:pStyle w:val="af6"/>
      </w:pPr>
      <w:r w:rsidRPr="005666F6">
        <w:t>Если на рабочем месте в «Оболочке</w:t>
      </w:r>
      <w:r w:rsidR="00B44C65">
        <w:t xml:space="preserve"> системы</w:t>
      </w:r>
      <w:r w:rsidRPr="005666F6">
        <w:t>» иконка «О</w:t>
      </w:r>
      <w:r w:rsidR="005D6794" w:rsidRPr="005666F6">
        <w:t>тчёты</w:t>
      </w:r>
      <w:r w:rsidRPr="005666F6">
        <w:t>» не активна</w:t>
      </w:r>
      <w:r w:rsidR="00C5006A">
        <w:t xml:space="preserve"> (серая)</w:t>
      </w:r>
      <w:r w:rsidRPr="005666F6">
        <w:t xml:space="preserve"> для з</w:t>
      </w:r>
      <w:r w:rsidRPr="005666F6">
        <w:t>а</w:t>
      </w:r>
      <w:r w:rsidRPr="005666F6">
        <w:t>пуска «</w:t>
      </w:r>
      <w:r w:rsidR="005D6794" w:rsidRPr="005666F6">
        <w:t>Генератора отчётов</w:t>
      </w:r>
      <w:r w:rsidRPr="005666F6">
        <w:t>», то оператору необходимо обратиться к администратору системы.</w:t>
      </w:r>
    </w:p>
    <w:p w:rsidR="00CF40CC" w:rsidRDefault="00CF40CC" w:rsidP="00CF40CC">
      <w:pPr>
        <w:pStyle w:val="3"/>
      </w:pPr>
      <w:bookmarkStart w:id="54" w:name="_Toc465931848"/>
      <w:r>
        <w:t>Ввод персонального пароля</w:t>
      </w:r>
      <w:bookmarkEnd w:id="54"/>
    </w:p>
    <w:p w:rsidR="00671806" w:rsidRDefault="00CF40CC" w:rsidP="00AE1881">
      <w:pPr>
        <w:pStyle w:val="ae"/>
        <w:rPr>
          <w:rFonts w:ascii="Microsoft Sans Serif" w:hAnsi="Microsoft Sans Serif" w:cs="Microsoft Sans Serif"/>
          <w:noProof/>
          <w:sz w:val="20"/>
          <w:szCs w:val="20"/>
          <w:lang w:eastAsia="ru-RU"/>
        </w:rPr>
      </w:pPr>
      <w:r w:rsidRPr="00FD03D6">
        <w:t>Если рабочее место и все  подключения сетевых модулей настроены корректно, то после</w:t>
      </w:r>
      <w:r>
        <w:t xml:space="preserve"> запуска «Генератора отчётов» </w:t>
      </w:r>
      <w:r w:rsidR="00805626">
        <w:t xml:space="preserve">для авторизации </w:t>
      </w:r>
      <w:r>
        <w:t>оператору будет предложено ввести свой персональный пароль в диалоговом окне «Регистра</w:t>
      </w:r>
      <w:r w:rsidR="00AE1881">
        <w:t xml:space="preserve">ция». </w:t>
      </w:r>
      <w:r w:rsidRPr="00F84F1D">
        <w:rPr>
          <w:rStyle w:val="af"/>
        </w:rPr>
        <w:t xml:space="preserve">Если в </w:t>
      </w:r>
      <w:r w:rsidR="00AE1881">
        <w:rPr>
          <w:rStyle w:val="af"/>
        </w:rPr>
        <w:t>этом</w:t>
      </w:r>
      <w:r w:rsidRPr="00F84F1D">
        <w:rPr>
          <w:rStyle w:val="af"/>
        </w:rPr>
        <w:t xml:space="preserve"> диалоговом окне нажать кнопку «Отмена», то</w:t>
      </w:r>
      <w:r>
        <w:rPr>
          <w:rStyle w:val="af"/>
        </w:rPr>
        <w:t xml:space="preserve"> запуска «Генератора отчётов» не пр</w:t>
      </w:r>
      <w:r>
        <w:rPr>
          <w:rStyle w:val="af"/>
        </w:rPr>
        <w:t>о</w:t>
      </w:r>
      <w:r>
        <w:rPr>
          <w:rStyle w:val="af"/>
        </w:rPr>
        <w:t>изойдёт</w:t>
      </w:r>
      <w:r w:rsidRPr="00F84F1D">
        <w:rPr>
          <w:rStyle w:val="af"/>
        </w:rPr>
        <w:t>.</w:t>
      </w:r>
      <w:r>
        <w:rPr>
          <w:rStyle w:val="af"/>
        </w:rPr>
        <w:t xml:space="preserve"> </w:t>
      </w:r>
      <w:r w:rsidRPr="00751F5A">
        <w:rPr>
          <w:rStyle w:val="af"/>
        </w:rPr>
        <w:t>При вводе корректного пароля и нажатии на к</w:t>
      </w:r>
      <w:r>
        <w:rPr>
          <w:rStyle w:val="af"/>
        </w:rPr>
        <w:t>нопку «ОК» произойдёт загрузка программы.</w:t>
      </w:r>
      <w:r w:rsidR="00671806" w:rsidRPr="00671806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t xml:space="preserve"> </w:t>
      </w:r>
    </w:p>
    <w:p w:rsidR="00671806" w:rsidRDefault="00671806" w:rsidP="00671806">
      <w:pPr>
        <w:pStyle w:val="ae"/>
        <w:jc w:val="center"/>
        <w:rPr>
          <w:rStyle w:val="af"/>
        </w:rPr>
      </w:pPr>
      <w:r w:rsidRPr="005D5FF4">
        <w:rPr>
          <w:rFonts w:ascii="Microsoft Sans Serif" w:hAnsi="Microsoft Sans Serif" w:cs="Microsoft Sans Serif"/>
          <w:noProof/>
          <w:sz w:val="20"/>
          <w:szCs w:val="20"/>
          <w:lang w:eastAsia="ru-RU"/>
        </w:rPr>
        <w:drawing>
          <wp:inline distT="0" distB="0" distL="0" distR="0" wp14:anchorId="2ED990F5" wp14:editId="6B9AE14A">
            <wp:extent cx="1885950" cy="1139190"/>
            <wp:effectExtent l="0" t="0" r="0" b="3810"/>
            <wp:docPr id="4612" name="Рисунок 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13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06" w:rsidRPr="00EC7A40" w:rsidRDefault="00671806" w:rsidP="00671806">
      <w:pPr>
        <w:pStyle w:val="af0"/>
        <w:rPr>
          <w:rFonts w:ascii="Microsoft Sans Serif" w:hAnsi="Microsoft Sans Serif" w:cs="Microsoft Sans Serif"/>
          <w:noProof/>
          <w:sz w:val="20"/>
          <w:szCs w:val="20"/>
        </w:rPr>
      </w:pPr>
      <w:r>
        <w:t>Авторизация в "Генераторе отчётов"</w:t>
      </w:r>
    </w:p>
    <w:p w:rsidR="00AE1881" w:rsidRDefault="00AE1881" w:rsidP="00AE1881">
      <w:pPr>
        <w:pStyle w:val="ae"/>
        <w:rPr>
          <w:rStyle w:val="af"/>
        </w:rPr>
      </w:pPr>
      <w:r>
        <w:rPr>
          <w:rStyle w:val="af"/>
        </w:rPr>
        <w:br w:type="page"/>
      </w:r>
    </w:p>
    <w:p w:rsidR="00CF40CC" w:rsidRDefault="00CF40CC" w:rsidP="00CF40CC">
      <w:pPr>
        <w:pStyle w:val="2"/>
        <w:rPr>
          <w:rStyle w:val="af"/>
        </w:rPr>
      </w:pPr>
      <w:bookmarkStart w:id="55" w:name="_Toc465931849"/>
      <w:r>
        <w:rPr>
          <w:rStyle w:val="af"/>
        </w:rPr>
        <w:lastRenderedPageBreak/>
        <w:t>Интерфейс «Генератора отчётов»</w:t>
      </w:r>
      <w:bookmarkEnd w:id="55"/>
    </w:p>
    <w:p w:rsidR="00671806" w:rsidRDefault="00CF40CC" w:rsidP="00CF40CC">
      <w:pPr>
        <w:pStyle w:val="ae"/>
        <w:rPr>
          <w:noProof/>
          <w:lang w:eastAsia="ru-RU"/>
        </w:rPr>
      </w:pPr>
      <w:r w:rsidRPr="005D5FF4">
        <w:t>Внешний вид программного модуля «Генератор отчётов» приведён на скриншоте:</w:t>
      </w:r>
      <w:r w:rsidR="00671806" w:rsidRPr="00671806">
        <w:rPr>
          <w:noProof/>
          <w:lang w:eastAsia="ru-RU"/>
        </w:rPr>
        <w:t xml:space="preserve"> </w:t>
      </w:r>
    </w:p>
    <w:p w:rsidR="00CF40CC" w:rsidRDefault="00671806" w:rsidP="00671806">
      <w:pPr>
        <w:pStyle w:val="ae"/>
        <w:jc w:val="center"/>
      </w:pPr>
      <w:r w:rsidRPr="005D5FF4">
        <w:rPr>
          <w:noProof/>
          <w:lang w:eastAsia="ru-RU"/>
        </w:rPr>
        <w:drawing>
          <wp:inline distT="0" distB="0" distL="0" distR="0" wp14:anchorId="2FC1CF5E" wp14:editId="393D09D0">
            <wp:extent cx="6734175" cy="4488657"/>
            <wp:effectExtent l="0" t="0" r="0" b="7620"/>
            <wp:docPr id="4613" name="Рисунок 4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8237" cy="4484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806" w:rsidRPr="006521C0" w:rsidRDefault="00671806" w:rsidP="00671806">
      <w:pPr>
        <w:pStyle w:val="af0"/>
        <w:rPr>
          <w:noProof/>
        </w:rPr>
      </w:pPr>
      <w:r>
        <w:t>Окно "Генератора о</w:t>
      </w:r>
      <w:r>
        <w:rPr>
          <w:noProof/>
        </w:rPr>
        <w:t>тчётов"</w:t>
      </w:r>
    </w:p>
    <w:p w:rsidR="00CF40CC" w:rsidRDefault="00CF40CC" w:rsidP="00CF40CC">
      <w:pPr>
        <w:pStyle w:val="ae"/>
      </w:pPr>
      <w:r w:rsidRPr="005D5FF4">
        <w:t>Красным цветом выделены области программы:</w:t>
      </w:r>
    </w:p>
    <w:p w:rsidR="00805626" w:rsidRDefault="00805626" w:rsidP="000F379F">
      <w:pPr>
        <w:pStyle w:val="aa"/>
        <w:numPr>
          <w:ilvl w:val="0"/>
          <w:numId w:val="15"/>
        </w:numPr>
        <w:ind w:left="426" w:hanging="426"/>
      </w:pPr>
      <w:r>
        <w:t>Меню программы;</w:t>
      </w:r>
    </w:p>
    <w:p w:rsidR="00805626" w:rsidRDefault="00805626" w:rsidP="000F379F">
      <w:pPr>
        <w:pStyle w:val="aa"/>
        <w:numPr>
          <w:ilvl w:val="0"/>
          <w:numId w:val="15"/>
        </w:numPr>
        <w:ind w:left="426" w:hanging="426"/>
      </w:pPr>
      <w:r>
        <w:t>Панель формирования отчётов;</w:t>
      </w:r>
    </w:p>
    <w:p w:rsidR="00805626" w:rsidRDefault="00805626" w:rsidP="000F379F">
      <w:pPr>
        <w:pStyle w:val="aa"/>
        <w:numPr>
          <w:ilvl w:val="0"/>
          <w:numId w:val="15"/>
        </w:numPr>
        <w:ind w:left="426" w:hanging="426"/>
      </w:pPr>
      <w:r>
        <w:t>Каталог (список) отчётов;</w:t>
      </w:r>
    </w:p>
    <w:p w:rsidR="00805626" w:rsidRDefault="00805626" w:rsidP="000F379F">
      <w:pPr>
        <w:pStyle w:val="aa"/>
        <w:numPr>
          <w:ilvl w:val="0"/>
          <w:numId w:val="15"/>
        </w:numPr>
        <w:ind w:left="426" w:hanging="426"/>
      </w:pPr>
      <w:r>
        <w:t>Панель действий над сгенерированным отчётом;</w:t>
      </w:r>
    </w:p>
    <w:p w:rsidR="00077D3C" w:rsidRDefault="00805626" w:rsidP="000F379F">
      <w:pPr>
        <w:pStyle w:val="aa"/>
        <w:numPr>
          <w:ilvl w:val="0"/>
          <w:numId w:val="15"/>
        </w:numPr>
        <w:ind w:left="426" w:hanging="426"/>
      </w:pPr>
      <w:r>
        <w:t>Область отображения сгенерированного отчёта.</w:t>
      </w:r>
      <w:r w:rsidR="00077D3C" w:rsidRPr="00077D3C">
        <w:rPr>
          <w:noProof/>
          <w:lang w:eastAsia="ru-RU"/>
        </w:rPr>
        <w:t xml:space="preserve"> </w:t>
      </w:r>
    </w:p>
    <w:p w:rsidR="00CF40CC" w:rsidRPr="005D5FF4" w:rsidRDefault="00CF40CC" w:rsidP="00CF40CC">
      <w:pPr>
        <w:pStyle w:val="3"/>
      </w:pPr>
      <w:bookmarkStart w:id="56" w:name="_Toc465931850"/>
      <w:r>
        <w:t>Меню программы</w:t>
      </w:r>
      <w:bookmarkEnd w:id="56"/>
    </w:p>
    <w:p w:rsidR="00CF40CC" w:rsidRDefault="00CF40CC" w:rsidP="00077D3C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75AE4108" wp14:editId="3901D342">
            <wp:extent cx="2095500" cy="180975"/>
            <wp:effectExtent l="0" t="0" r="0" b="9525"/>
            <wp:docPr id="4614" name="Рисунок 4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247" w:rsidRPr="000C4247" w:rsidRDefault="000C4247" w:rsidP="00077D3C">
      <w:pPr>
        <w:pStyle w:val="af0"/>
      </w:pPr>
      <w:r>
        <w:t>Меню программы</w:t>
      </w:r>
    </w:p>
    <w:p w:rsidR="00077D3C" w:rsidRDefault="00077D3C" w:rsidP="005D4920">
      <w:pPr>
        <w:pStyle w:val="ae"/>
      </w:pPr>
    </w:p>
    <w:p w:rsidR="005D4920" w:rsidRPr="005D5FF4" w:rsidRDefault="005D4920" w:rsidP="005D4920">
      <w:pPr>
        <w:pStyle w:val="ae"/>
      </w:pPr>
      <w:r>
        <w:t>В меню программы оператор может выполнить основные настройки: подключиться к серверу, загрузить или о</w:t>
      </w:r>
      <w:r>
        <w:t>т</w:t>
      </w:r>
      <w:r>
        <w:t>крыть сохранённый отчёт, отредактировать каталог отчётов (если у него есть на это полномочия), отобразить или срыть некоторые элементы окна программы.</w:t>
      </w:r>
      <w:r w:rsidR="00CE0DBC">
        <w:t xml:space="preserve"> Более подробная информация в полном руководстве на «Генератор отчётов».</w:t>
      </w:r>
    </w:p>
    <w:p w:rsidR="00CF40CC" w:rsidRPr="005D5FF4" w:rsidRDefault="00CF40CC" w:rsidP="00CF40CC">
      <w:pPr>
        <w:pStyle w:val="3"/>
      </w:pPr>
      <w:bookmarkStart w:id="57" w:name="_Toc465931851"/>
      <w:r>
        <w:lastRenderedPageBreak/>
        <w:t>Панель формирования и редактирования отчётов</w:t>
      </w:r>
      <w:bookmarkEnd w:id="57"/>
    </w:p>
    <w:p w:rsidR="00CF40CC" w:rsidRDefault="00CF40CC" w:rsidP="00077D3C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16124E7D" wp14:editId="5759DE23">
            <wp:extent cx="1390650" cy="247650"/>
            <wp:effectExtent l="0" t="0" r="0" b="0"/>
            <wp:docPr id="4615" name="Рисунок 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247" w:rsidRPr="005D5FF4" w:rsidRDefault="000C4247" w:rsidP="00077D3C">
      <w:pPr>
        <w:pStyle w:val="af0"/>
      </w:pPr>
      <w:r>
        <w:t>Панель формирования и редактирования отчётов</w:t>
      </w:r>
    </w:p>
    <w:p w:rsidR="00077D3C" w:rsidRDefault="00077D3C" w:rsidP="00CF40CC">
      <w:pPr>
        <w:pStyle w:val="ae"/>
      </w:pPr>
    </w:p>
    <w:p w:rsidR="00CF40CC" w:rsidRPr="005D5FF4" w:rsidRDefault="00CF40CC" w:rsidP="00CF40CC">
      <w:pPr>
        <w:pStyle w:val="ae"/>
      </w:pPr>
      <w:r w:rsidRPr="005D5FF4">
        <w:t>В данной области находятся кнопки для генерации и печати отчётов, а также создания, редактирования и удал</w:t>
      </w:r>
      <w:r w:rsidRPr="005D5FF4">
        <w:t>е</w:t>
      </w:r>
      <w:r w:rsidRPr="005D5FF4">
        <w:t>ния отчётов.</w:t>
      </w:r>
    </w:p>
    <w:p w:rsidR="00CF40CC" w:rsidRPr="00CF40CC" w:rsidRDefault="00CF40CC" w:rsidP="00CF40CC">
      <w:pPr>
        <w:pStyle w:val="3"/>
      </w:pPr>
      <w:bookmarkStart w:id="58" w:name="_Toc465931852"/>
      <w:r w:rsidRPr="00CF40CC">
        <w:rPr>
          <w:rStyle w:val="30"/>
          <w:b/>
          <w:bCs/>
          <w:caps/>
        </w:rPr>
        <w:t>Список отчётов</w:t>
      </w:r>
      <w:bookmarkEnd w:id="58"/>
    </w:p>
    <w:p w:rsidR="00805626" w:rsidRDefault="00CF40CC" w:rsidP="00077D3C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2DABBE8E" wp14:editId="30BA1F42">
            <wp:extent cx="3152775" cy="1257300"/>
            <wp:effectExtent l="0" t="0" r="9525" b="0"/>
            <wp:docPr id="4616" name="Рисунок 4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0CC" w:rsidRPr="005D5FF4" w:rsidRDefault="00805626" w:rsidP="00077D3C">
      <w:pPr>
        <w:pStyle w:val="af0"/>
      </w:pPr>
      <w:r>
        <w:t>Список отчётов</w:t>
      </w:r>
    </w:p>
    <w:p w:rsidR="00077D3C" w:rsidRDefault="00077D3C" w:rsidP="00CF40CC">
      <w:pPr>
        <w:pStyle w:val="ae"/>
      </w:pPr>
    </w:p>
    <w:p w:rsidR="00CF40CC" w:rsidRPr="005D5FF4" w:rsidRDefault="00CF40CC" w:rsidP="00CF40CC">
      <w:pPr>
        <w:pStyle w:val="ae"/>
      </w:pPr>
      <w:r w:rsidRPr="005D5FF4">
        <w:t>В данной области отображается список отчётов</w:t>
      </w:r>
      <w:r w:rsidR="00047591">
        <w:t>, которые может генерировать оператор</w:t>
      </w:r>
      <w:r w:rsidRPr="005D5FF4">
        <w:t>.</w:t>
      </w:r>
      <w:r w:rsidR="005D4920">
        <w:t xml:space="preserve"> </w:t>
      </w:r>
    </w:p>
    <w:p w:rsidR="00CF40CC" w:rsidRPr="00CF40CC" w:rsidRDefault="00CF40CC" w:rsidP="00CF40CC">
      <w:pPr>
        <w:pStyle w:val="3"/>
      </w:pPr>
      <w:bookmarkStart w:id="59" w:name="_Toc465931853"/>
      <w:r w:rsidRPr="00CF40CC">
        <w:t>Панель действий над сгенерированным отчётом</w:t>
      </w:r>
      <w:bookmarkEnd w:id="59"/>
    </w:p>
    <w:p w:rsidR="00805626" w:rsidRDefault="00CF40CC" w:rsidP="00077D3C">
      <w:pPr>
        <w:pStyle w:val="af0"/>
      </w:pPr>
      <w:r w:rsidRPr="005D5FF4">
        <w:rPr>
          <w:noProof/>
          <w:lang w:eastAsia="ru-RU"/>
        </w:rPr>
        <w:drawing>
          <wp:inline distT="0" distB="0" distL="0" distR="0" wp14:anchorId="6F4E005D" wp14:editId="1E70E460">
            <wp:extent cx="4191000" cy="219075"/>
            <wp:effectExtent l="0" t="0" r="0" b="9525"/>
            <wp:docPr id="4617" name="Рисунок 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40CC" w:rsidRPr="005D5FF4" w:rsidRDefault="00805626" w:rsidP="00077D3C">
      <w:pPr>
        <w:pStyle w:val="af0"/>
      </w:pPr>
      <w:r>
        <w:t>Панель действий над сгенерированным отчётом</w:t>
      </w:r>
    </w:p>
    <w:p w:rsidR="00077D3C" w:rsidRDefault="00077D3C" w:rsidP="00CF40CC">
      <w:pPr>
        <w:pStyle w:val="ae"/>
      </w:pPr>
    </w:p>
    <w:p w:rsidR="00503ECE" w:rsidRDefault="00503ECE" w:rsidP="00CF40CC">
      <w:pPr>
        <w:pStyle w:val="ae"/>
      </w:pPr>
      <w:r>
        <w:t xml:space="preserve">С помощью кнопок с этой панели оператор может </w:t>
      </w:r>
    </w:p>
    <w:tbl>
      <w:tblPr>
        <w:tblStyle w:val="ab"/>
        <w:tblW w:w="0" w:type="auto"/>
        <w:tblInd w:w="108" w:type="dxa"/>
        <w:tblLook w:val="04A0" w:firstRow="1" w:lastRow="0" w:firstColumn="1" w:lastColumn="0" w:noHBand="0" w:noVBand="1"/>
      </w:tblPr>
      <w:tblGrid>
        <w:gridCol w:w="2106"/>
        <w:gridCol w:w="7392"/>
      </w:tblGrid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6BF602A0" wp14:editId="57CFA677">
                  <wp:extent cx="190500" cy="190500"/>
                  <wp:effectExtent l="0" t="0" r="0" b="0"/>
                  <wp:docPr id="4618" name="Рисунок 4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распечатать отчёт  (открывается стандартный диалог </w:t>
            </w:r>
            <w:r w:rsidRPr="00503ECE">
              <w:rPr>
                <w:lang w:val="en-US"/>
              </w:rPr>
              <w:t>Windows</w:t>
            </w:r>
            <w:r w:rsidRPr="00503ECE">
              <w:t xml:space="preserve"> для печати файла)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4320443" wp14:editId="1DDA60CC">
                  <wp:extent cx="190500" cy="190500"/>
                  <wp:effectExtent l="0" t="0" r="0" b="0"/>
                  <wp:docPr id="4619" name="Рисунок 4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503ECE">
            <w:pPr>
              <w:pStyle w:val="ae"/>
            </w:pPr>
            <w:r w:rsidRPr="00503ECE">
              <w:t>загр</w:t>
            </w:r>
            <w:r>
              <w:t xml:space="preserve">узить ранее сохранённый отчёт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DC03F82" wp14:editId="3351506B">
                  <wp:extent cx="190500" cy="190500"/>
                  <wp:effectExtent l="0" t="0" r="0" b="0"/>
                  <wp:docPr id="349" name="Рисунок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>сохранить сгенерированный отчёт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186EBD1" wp14:editId="40118DB0">
                  <wp:extent cx="190500" cy="190500"/>
                  <wp:effectExtent l="0" t="0" r="0" b="0"/>
                  <wp:docPr id="345" name="Рисунок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экспортировать отчёт во внешний файл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7C756DD4" wp14:editId="40035680">
                  <wp:extent cx="190500" cy="190500"/>
                  <wp:effectExtent l="0" t="0" r="0" b="0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произвести поиск в тексте сгенерированного отчёта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B1A4956" wp14:editId="1A7C441B">
                  <wp:extent cx="1200150" cy="190500"/>
                  <wp:effectExtent l="0" t="0" r="0" b="0"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производить перемещение по сгенерированному отчёту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C4D8DCF" wp14:editId="36461B69">
                  <wp:extent cx="190500" cy="190500"/>
                  <wp:effectExtent l="0" t="0" r="0" b="0"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 xml:space="preserve">отобразить/скрыть миниатюры страниц сгенерированного отчёта 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A96637C" wp14:editId="36736BCE">
                  <wp:extent cx="1200150" cy="190500"/>
                  <wp:effectExtent l="0" t="0" r="0" b="0"/>
                  <wp:docPr id="253" name="Рисунок 2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503ECE">
            <w:pPr>
              <w:pStyle w:val="ae"/>
            </w:pPr>
            <w:r w:rsidRPr="00503ECE">
              <w:t>управлять масштабом отображения сгенерированного отчёта</w:t>
            </w:r>
          </w:p>
        </w:tc>
      </w:tr>
      <w:tr w:rsidR="00503ECE" w:rsidRPr="00503ECE" w:rsidTr="00503ECE">
        <w:tc>
          <w:tcPr>
            <w:tcW w:w="2106" w:type="dxa"/>
          </w:tcPr>
          <w:p w:rsidR="00503ECE" w:rsidRPr="00503ECE" w:rsidRDefault="00503ECE" w:rsidP="00381EAA">
            <w:pPr>
              <w:pStyle w:val="ae"/>
              <w:rPr>
                <w:rFonts w:ascii="Microsoft Sans Serif" w:hAnsi="Microsoft Sans Serif" w:cs="Microsoft Sans Serif"/>
                <w:noProof/>
                <w:sz w:val="20"/>
                <w:szCs w:val="20"/>
              </w:rPr>
            </w:pPr>
            <w:r w:rsidRPr="00503ECE">
              <w:rPr>
                <w:rFonts w:ascii="Microsoft Sans Serif" w:hAnsi="Microsoft Sans Serif" w:cs="Microsoft Sans Serif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04FB9CED" wp14:editId="43BFD077">
                  <wp:extent cx="190500" cy="190500"/>
                  <wp:effectExtent l="0" t="0" r="0" b="0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2" w:type="dxa"/>
          </w:tcPr>
          <w:p w:rsidR="00503ECE" w:rsidRPr="00503ECE" w:rsidRDefault="00503ECE" w:rsidP="00381EAA">
            <w:pPr>
              <w:pStyle w:val="ae"/>
            </w:pPr>
            <w:r w:rsidRPr="00503ECE">
              <w:t>настроить параметры отображения сгенерированного отчёта</w:t>
            </w:r>
          </w:p>
        </w:tc>
      </w:tr>
    </w:tbl>
    <w:p w:rsidR="00CF40CC" w:rsidRDefault="00CF40CC" w:rsidP="006806ED">
      <w:pPr>
        <w:pStyle w:val="3"/>
      </w:pPr>
      <w:bookmarkStart w:id="60" w:name="_Toc465931854"/>
      <w:r w:rsidRPr="005D5FF4">
        <w:t>Область отображения сгенерирова</w:t>
      </w:r>
      <w:r w:rsidR="006806ED">
        <w:t>нного отчёта</w:t>
      </w:r>
      <w:bookmarkEnd w:id="60"/>
    </w:p>
    <w:p w:rsidR="006806ED" w:rsidRPr="00805626" w:rsidRDefault="006806ED" w:rsidP="006806ED">
      <w:pPr>
        <w:rPr>
          <w:rFonts w:ascii="Calibri" w:hAnsi="Calibri" w:cs="Calibri"/>
        </w:rPr>
      </w:pPr>
      <w:r w:rsidRPr="00805626">
        <w:rPr>
          <w:rFonts w:ascii="Calibri" w:hAnsi="Calibri" w:cs="Calibri"/>
        </w:rPr>
        <w:t>В данной области отображается сгенерированный отчёт.</w:t>
      </w:r>
    </w:p>
    <w:p w:rsidR="006806ED" w:rsidRPr="00805626" w:rsidRDefault="006806ED" w:rsidP="00805626">
      <w:pPr>
        <w:rPr>
          <w:rFonts w:ascii="Calibri" w:hAnsi="Calibri" w:cs="Microsoft Sans Serif"/>
        </w:rPr>
      </w:pPr>
      <w:r w:rsidRPr="00805626">
        <w:rPr>
          <w:rFonts w:ascii="Calibri" w:hAnsi="Calibri" w:cs="Microsoft Sans Serif"/>
        </w:rPr>
        <w:t xml:space="preserve">В области отображения </w:t>
      </w:r>
      <w:r w:rsidR="00077D3C">
        <w:rPr>
          <w:rFonts w:ascii="Calibri" w:hAnsi="Calibri" w:cs="Microsoft Sans Serif"/>
        </w:rPr>
        <w:t xml:space="preserve">можно выполнить </w:t>
      </w:r>
      <w:r w:rsidRPr="00805626">
        <w:rPr>
          <w:rFonts w:ascii="Calibri" w:hAnsi="Calibri" w:cs="Microsoft Sans Serif"/>
        </w:rPr>
        <w:t>следующие действия:</w:t>
      </w:r>
    </w:p>
    <w:p w:rsidR="006806ED" w:rsidRPr="00805626" w:rsidRDefault="006806ED" w:rsidP="000F379F">
      <w:pPr>
        <w:numPr>
          <w:ilvl w:val="0"/>
          <w:numId w:val="10"/>
        </w:numPr>
        <w:tabs>
          <w:tab w:val="clear" w:pos="720"/>
          <w:tab w:val="num" w:pos="426"/>
        </w:tabs>
        <w:spacing w:after="0" w:line="240" w:lineRule="auto"/>
        <w:ind w:left="426" w:hanging="426"/>
        <w:rPr>
          <w:rFonts w:ascii="Calibri" w:hAnsi="Calibri" w:cs="Microsoft Sans Serif"/>
        </w:rPr>
      </w:pPr>
      <w:r w:rsidRPr="00805626">
        <w:rPr>
          <w:rFonts w:ascii="Calibri" w:hAnsi="Calibri" w:cs="Microsoft Sans Serif"/>
        </w:rPr>
        <w:t>Перемещение по сгенерированному отчёту;.</w:t>
      </w:r>
    </w:p>
    <w:p w:rsidR="001B258D" w:rsidRDefault="006806ED" w:rsidP="000F379F">
      <w:pPr>
        <w:numPr>
          <w:ilvl w:val="0"/>
          <w:numId w:val="10"/>
        </w:numPr>
        <w:tabs>
          <w:tab w:val="clear" w:pos="720"/>
          <w:tab w:val="num" w:pos="426"/>
        </w:tabs>
        <w:spacing w:after="0" w:line="240" w:lineRule="auto"/>
        <w:ind w:left="426" w:hanging="426"/>
        <w:rPr>
          <w:rFonts w:ascii="Calibri" w:hAnsi="Calibri" w:cs="Microsoft Sans Serif"/>
        </w:rPr>
      </w:pPr>
      <w:r w:rsidRPr="00805626">
        <w:rPr>
          <w:rFonts w:ascii="Calibri" w:hAnsi="Calibri" w:cs="Microsoft Sans Serif"/>
        </w:rPr>
        <w:t>Вызов контекстного меню для операций над сгенерированным отчётом (операции аналогичны операциям с панели действий).</w:t>
      </w:r>
    </w:p>
    <w:p w:rsidR="006806ED" w:rsidRPr="00805626" w:rsidRDefault="001B258D" w:rsidP="001B258D">
      <w:pPr>
        <w:spacing w:after="0" w:line="240" w:lineRule="auto"/>
        <w:jc w:val="center"/>
        <w:rPr>
          <w:rFonts w:ascii="Calibri" w:hAnsi="Calibri" w:cs="Microsoft Sans Serif"/>
        </w:rPr>
      </w:pPr>
      <w:r w:rsidRPr="00805626">
        <w:rPr>
          <w:rFonts w:cs="Microsoft Sans Serif"/>
          <w:noProof/>
          <w:lang w:eastAsia="ru-RU"/>
        </w:rPr>
        <w:lastRenderedPageBreak/>
        <w:drawing>
          <wp:inline distT="0" distB="0" distL="0" distR="0" wp14:anchorId="30AD510E" wp14:editId="040B482D">
            <wp:extent cx="5577884" cy="4149306"/>
            <wp:effectExtent l="0" t="0" r="3810" b="3810"/>
            <wp:docPr id="4620" name="Рисунок 4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786" cy="4149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58D" w:rsidRPr="005D5FF4" w:rsidRDefault="001B258D" w:rsidP="001B258D">
      <w:pPr>
        <w:pStyle w:val="af0"/>
      </w:pPr>
      <w:r>
        <w:t xml:space="preserve">Область </w:t>
      </w:r>
      <w:r w:rsidR="00077D3C">
        <w:t>отображения</w:t>
      </w:r>
      <w:r>
        <w:t xml:space="preserve"> отчёта</w:t>
      </w:r>
    </w:p>
    <w:p w:rsidR="00644463" w:rsidRDefault="00644463" w:rsidP="00644463">
      <w:pPr>
        <w:pStyle w:val="2"/>
        <w:rPr>
          <w:rStyle w:val="af"/>
        </w:rPr>
      </w:pPr>
      <w:bookmarkStart w:id="61" w:name="_Toc465931855"/>
      <w:r>
        <w:rPr>
          <w:rStyle w:val="af"/>
        </w:rPr>
        <w:t>Формирование отчётов</w:t>
      </w:r>
      <w:bookmarkEnd w:id="61"/>
    </w:p>
    <w:p w:rsidR="008B506F" w:rsidRPr="00793E07" w:rsidRDefault="008B506F" w:rsidP="008B506F">
      <w:pPr>
        <w:rPr>
          <w:rStyle w:val="af"/>
          <w:rFonts w:ascii="Calibri" w:hAnsi="Calibri" w:cs="Calibri"/>
        </w:rPr>
      </w:pPr>
      <w:r w:rsidRPr="00793E07">
        <w:rPr>
          <w:rStyle w:val="af"/>
          <w:rFonts w:ascii="Calibri" w:hAnsi="Calibri" w:cs="Calibri"/>
        </w:rPr>
        <w:t>Для генерации отчёта необходимо выполнить двойной щелчок</w:t>
      </w:r>
      <w:r w:rsidR="00267FDE" w:rsidRPr="00793E07">
        <w:rPr>
          <w:rStyle w:val="af"/>
          <w:rFonts w:ascii="Calibri" w:hAnsi="Calibri" w:cs="Calibri"/>
        </w:rPr>
        <w:t xml:space="preserve"> левой </w:t>
      </w:r>
      <w:r w:rsidR="00D25585">
        <w:rPr>
          <w:rStyle w:val="af"/>
          <w:rFonts w:ascii="Calibri" w:hAnsi="Calibri" w:cs="Calibri"/>
        </w:rPr>
        <w:t>кнопкой</w:t>
      </w:r>
      <w:r w:rsidR="00267FDE" w:rsidRPr="00793E07">
        <w:rPr>
          <w:rStyle w:val="af"/>
          <w:rFonts w:ascii="Calibri" w:hAnsi="Calibri" w:cs="Calibri"/>
        </w:rPr>
        <w:t xml:space="preserve"> мыши</w:t>
      </w:r>
      <w:r w:rsidRPr="00793E07">
        <w:rPr>
          <w:rStyle w:val="af"/>
          <w:rFonts w:ascii="Calibri" w:hAnsi="Calibri" w:cs="Calibri"/>
        </w:rPr>
        <w:t xml:space="preserve"> по его названию.</w:t>
      </w:r>
      <w:r w:rsidR="00267FDE" w:rsidRPr="00793E07">
        <w:rPr>
          <w:rStyle w:val="af"/>
          <w:rFonts w:ascii="Calibri" w:hAnsi="Calibri" w:cs="Calibri"/>
        </w:rPr>
        <w:t xml:space="preserve"> В случае, если отчёт предполагает ввод каких-либо промежуточных параметров (дата и время, тип выбираемых событий и т.п.), то оператор увидит диалоговое окно, в котором необходимо ввести требуемые значения. После чего нужно нажать кнопку «Формировать» (или «Отмена» для отмены действия).</w:t>
      </w:r>
    </w:p>
    <w:p w:rsidR="008B506F" w:rsidRPr="00793E07" w:rsidRDefault="00644463" w:rsidP="00CF40CC">
      <w:pPr>
        <w:rPr>
          <w:rStyle w:val="af"/>
          <w:rFonts w:ascii="Calibri" w:hAnsi="Calibri" w:cs="Calibri"/>
        </w:rPr>
      </w:pPr>
      <w:r w:rsidRPr="00793E07">
        <w:rPr>
          <w:rStyle w:val="af"/>
          <w:rFonts w:ascii="Calibri" w:hAnsi="Calibri" w:cs="Calibri"/>
        </w:rPr>
        <w:t xml:space="preserve">Для оператора охранной сигнализации </w:t>
      </w:r>
      <w:r w:rsidR="008B506F" w:rsidRPr="00793E07">
        <w:rPr>
          <w:rStyle w:val="af"/>
          <w:rFonts w:ascii="Calibri" w:hAnsi="Calibri" w:cs="Calibri"/>
        </w:rPr>
        <w:t>для использования актуальны отчёты «Прошедшие события», «Смена дежурства», «Смена дежурства» с извещением о смене оператора.</w:t>
      </w:r>
      <w:r w:rsidR="00E2409B">
        <w:rPr>
          <w:rStyle w:val="af"/>
          <w:rFonts w:ascii="Calibri" w:hAnsi="Calibri" w:cs="Calibri"/>
        </w:rPr>
        <w:t xml:space="preserve"> Т.к. в журнале событий отображаются соб</w:t>
      </w:r>
      <w:r w:rsidR="00E2409B">
        <w:rPr>
          <w:rStyle w:val="af"/>
          <w:rFonts w:ascii="Calibri" w:hAnsi="Calibri" w:cs="Calibri"/>
        </w:rPr>
        <w:t>ы</w:t>
      </w:r>
      <w:r w:rsidR="00E2409B">
        <w:rPr>
          <w:rStyle w:val="af"/>
          <w:rFonts w:ascii="Calibri" w:hAnsi="Calibri" w:cs="Calibri"/>
        </w:rPr>
        <w:t>тия только за определённый промежуток времени (по умолчанию для журнала событий 12 часов, для журнала тревог – 24 часа), то для просмотра событий за какой-либо более отдалённый период необходимо бывает во</w:t>
      </w:r>
      <w:r w:rsidR="00E2409B">
        <w:rPr>
          <w:rStyle w:val="af"/>
          <w:rFonts w:ascii="Calibri" w:hAnsi="Calibri" w:cs="Calibri"/>
        </w:rPr>
        <w:t>с</w:t>
      </w:r>
      <w:r w:rsidR="00E2409B">
        <w:rPr>
          <w:rStyle w:val="af"/>
          <w:rFonts w:ascii="Calibri" w:hAnsi="Calibri" w:cs="Calibri"/>
        </w:rPr>
        <w:t>пользоваться данными отчётами.</w:t>
      </w:r>
    </w:p>
    <w:tbl>
      <w:tblPr>
        <w:tblStyle w:val="61"/>
        <w:tblW w:w="0" w:type="auto"/>
        <w:jc w:val="center"/>
        <w:tblInd w:w="-529" w:type="dxa"/>
        <w:tblLayout w:type="fixed"/>
        <w:tblLook w:val="01E0" w:firstRow="1" w:lastRow="1" w:firstColumn="1" w:lastColumn="1" w:noHBand="0" w:noVBand="0"/>
      </w:tblPr>
      <w:tblGrid>
        <w:gridCol w:w="2621"/>
        <w:gridCol w:w="8065"/>
      </w:tblGrid>
      <w:tr w:rsidR="006A3A39" w:rsidRPr="00793E07" w:rsidTr="00077D3C">
        <w:trPr>
          <w:jc w:val="center"/>
        </w:trPr>
        <w:tc>
          <w:tcPr>
            <w:tcW w:w="2621" w:type="dxa"/>
            <w:vAlign w:val="center"/>
          </w:tcPr>
          <w:p w:rsidR="006A3A39" w:rsidRPr="00793E07" w:rsidRDefault="006A3A39" w:rsidP="006A3A39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Прошедшие</w:t>
            </w:r>
            <w:r w:rsidRPr="00793E07">
              <w:rPr>
                <w:rFonts w:ascii="Calibri" w:hAnsi="Calibri" w:cs="Calibri"/>
                <w:sz w:val="22"/>
                <w:szCs w:val="22"/>
              </w:rPr>
              <w:br/>
              <w:t xml:space="preserve"> события</w:t>
            </w:r>
          </w:p>
        </w:tc>
        <w:tc>
          <w:tcPr>
            <w:tcW w:w="8065" w:type="dxa"/>
          </w:tcPr>
          <w:p w:rsidR="006A3A39" w:rsidRPr="00793E07" w:rsidRDefault="006A3A39" w:rsidP="006A3A39">
            <w:pPr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Цель данного отчёта — получение полной информации о событиях системы за указанный период.</w:t>
            </w:r>
          </w:p>
          <w:p w:rsidR="006A3A39" w:rsidRPr="00793E07" w:rsidRDefault="006A3A39" w:rsidP="006A3A39">
            <w:pPr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Для каждого события отображается:</w:t>
            </w:r>
          </w:p>
          <w:p w:rsidR="006A3A39" w:rsidRPr="00793E07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Дата и время, когда произошло событие;</w:t>
            </w:r>
          </w:p>
          <w:p w:rsidR="006A3A39" w:rsidRPr="00793E07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Название события;</w:t>
            </w:r>
          </w:p>
          <w:p w:rsidR="006A3A39" w:rsidRPr="00793E07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Название объекта, к которому относится событие, либо вспомогательная и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н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формация;</w:t>
            </w:r>
          </w:p>
          <w:p w:rsid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Номер раздела или группы разделов</w:t>
            </w:r>
            <w:r w:rsidR="006118F5">
              <w:rPr>
                <w:rFonts w:ascii="Calibri" w:hAnsi="Calibri" w:cs="Calibri"/>
                <w:sz w:val="22"/>
                <w:szCs w:val="22"/>
              </w:rPr>
              <w:t>;</w:t>
            </w:r>
          </w:p>
          <w:p w:rsidR="006118F5" w:rsidRPr="006118F5" w:rsidRDefault="006118F5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i/>
                <w:sz w:val="22"/>
                <w:szCs w:val="22"/>
              </w:rPr>
            </w:pPr>
            <w:r w:rsidRPr="006118F5">
              <w:rPr>
                <w:rFonts w:ascii="Calibri" w:hAnsi="Calibri" w:cs="Calibri"/>
                <w:i/>
                <w:sz w:val="22"/>
                <w:szCs w:val="22"/>
              </w:rPr>
              <w:t>Номер зоны доступа – не используется в ОС</w:t>
            </w:r>
          </w:p>
          <w:p w:rsidR="006A3A39" w:rsidRPr="00793E07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Адрес объекта</w:t>
            </w:r>
            <w:r w:rsidR="006118F5">
              <w:rPr>
                <w:rFonts w:ascii="Calibri" w:hAnsi="Calibri" w:cs="Calibri"/>
                <w:sz w:val="22"/>
                <w:szCs w:val="22"/>
              </w:rPr>
              <w:t xml:space="preserve"> в системе</w:t>
            </w:r>
            <w:r w:rsidRPr="00793E07">
              <w:rPr>
                <w:rFonts w:ascii="Calibri" w:hAnsi="Calibri" w:cs="Calibri"/>
                <w:sz w:val="22"/>
                <w:szCs w:val="22"/>
              </w:rPr>
              <w:t>;</w:t>
            </w:r>
          </w:p>
          <w:p w:rsidR="006A3A39" w:rsidRPr="00793E07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ФИО сотрудника (если событие произошло вследствие действий, какого-либо сотрудника);</w:t>
            </w:r>
          </w:p>
          <w:p w:rsidR="006A3A39" w:rsidRPr="006118F5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793E07">
              <w:rPr>
                <w:rFonts w:ascii="Calibri" w:hAnsi="Calibri" w:cs="Calibri"/>
                <w:sz w:val="22"/>
                <w:szCs w:val="22"/>
              </w:rPr>
              <w:t>Рабочее место, на котором произошло событие.</w:t>
            </w:r>
          </w:p>
        </w:tc>
      </w:tr>
      <w:tr w:rsidR="006A3A39" w:rsidRPr="006A3A39" w:rsidTr="00077D3C">
        <w:trPr>
          <w:jc w:val="center"/>
        </w:trPr>
        <w:tc>
          <w:tcPr>
            <w:tcW w:w="2621" w:type="dxa"/>
            <w:vAlign w:val="center"/>
          </w:tcPr>
          <w:p w:rsidR="006A3A39" w:rsidRPr="006A3A39" w:rsidRDefault="006A3A39" w:rsidP="006A3A39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Смена дежурства</w:t>
            </w:r>
          </w:p>
        </w:tc>
        <w:tc>
          <w:tcPr>
            <w:tcW w:w="8065" w:type="dxa"/>
          </w:tcPr>
          <w:p w:rsidR="006A3A39" w:rsidRPr="006A3A39" w:rsidRDefault="006A3A39" w:rsidP="006A3A39">
            <w:pPr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Цель данного отчёта — получение полной информации о произоше</w:t>
            </w:r>
            <w:r w:rsidR="006118F5">
              <w:rPr>
                <w:rFonts w:ascii="Calibri" w:hAnsi="Calibri" w:cs="Calibri"/>
                <w:sz w:val="22"/>
                <w:szCs w:val="22"/>
              </w:rPr>
              <w:t>дших трево</w:t>
            </w:r>
            <w:r w:rsidR="006118F5">
              <w:rPr>
                <w:rFonts w:ascii="Calibri" w:hAnsi="Calibri" w:cs="Calibri"/>
                <w:sz w:val="22"/>
                <w:szCs w:val="22"/>
              </w:rPr>
              <w:t>ж</w:t>
            </w:r>
            <w:r w:rsidR="006118F5">
              <w:rPr>
                <w:rFonts w:ascii="Calibri" w:hAnsi="Calibri" w:cs="Calibri"/>
                <w:sz w:val="22"/>
                <w:szCs w:val="22"/>
              </w:rPr>
              <w:lastRenderedPageBreak/>
              <w:t>ных событиях системы. Аналогичен отчёту, который можно получить из «Монит</w:t>
            </w:r>
            <w:r w:rsidR="006118F5">
              <w:rPr>
                <w:rFonts w:ascii="Calibri" w:hAnsi="Calibri" w:cs="Calibri"/>
                <w:sz w:val="22"/>
                <w:szCs w:val="22"/>
              </w:rPr>
              <w:t>о</w:t>
            </w:r>
            <w:r w:rsidR="006118F5">
              <w:rPr>
                <w:rFonts w:ascii="Calibri" w:hAnsi="Calibri" w:cs="Calibri"/>
                <w:sz w:val="22"/>
                <w:szCs w:val="22"/>
              </w:rPr>
              <w:t>ра системы» с тем отличием, что здесь оператор может задать временные рамки для формирования отчёта.</w:t>
            </w:r>
          </w:p>
          <w:p w:rsidR="006A3A39" w:rsidRPr="006A3A39" w:rsidRDefault="006A3A39" w:rsidP="006A3A39">
            <w:pPr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Для каждого тревожного события отображается: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Дата и время, когда произошло событие;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Название события;</w:t>
            </w:r>
          </w:p>
          <w:p w:rsidR="006A3A39" w:rsidRPr="006F244E" w:rsidRDefault="006F244E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i/>
                <w:sz w:val="22"/>
                <w:szCs w:val="22"/>
              </w:rPr>
            </w:pPr>
            <w:r w:rsidRPr="006F244E">
              <w:rPr>
                <w:rFonts w:ascii="Calibri" w:hAnsi="Calibri" w:cs="Calibri"/>
                <w:i/>
                <w:sz w:val="22"/>
                <w:szCs w:val="22"/>
              </w:rPr>
              <w:t>Адрес зоны – не используется в ОС</w:t>
            </w:r>
          </w:p>
          <w:p w:rsidR="006A3A39" w:rsidRPr="006F244E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F244E">
              <w:rPr>
                <w:rFonts w:ascii="Calibri" w:hAnsi="Calibri" w:cs="Calibri"/>
                <w:sz w:val="22"/>
                <w:szCs w:val="22"/>
              </w:rPr>
              <w:t>Номер и назва</w:t>
            </w:r>
            <w:r w:rsidR="006F244E">
              <w:rPr>
                <w:rFonts w:ascii="Calibri" w:hAnsi="Calibri" w:cs="Calibri"/>
                <w:sz w:val="22"/>
                <w:szCs w:val="22"/>
              </w:rPr>
              <w:t>ние раздела или группы разделов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ФИО оператора, в смену которого произошло событие;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Рабочее место, на котором произошло событие;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 xml:space="preserve">Список предпринятых по тревожному событию действий. </w:t>
            </w:r>
          </w:p>
          <w:p w:rsidR="006A3A39" w:rsidRPr="006A3A39" w:rsidRDefault="006A3A39" w:rsidP="006118F5">
            <w:pPr>
              <w:tabs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Для каждого действия по тревожному событию отображается: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Дата и время;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Название;</w:t>
            </w:r>
          </w:p>
          <w:p w:rsidR="006A3A39" w:rsidRPr="006A3A39" w:rsidRDefault="006A3A39" w:rsidP="000F379F">
            <w:pPr>
              <w:numPr>
                <w:ilvl w:val="0"/>
                <w:numId w:val="9"/>
              </w:numPr>
              <w:tabs>
                <w:tab w:val="clear" w:pos="720"/>
                <w:tab w:val="num" w:pos="318"/>
              </w:tabs>
              <w:ind w:left="318" w:hanging="283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t>ФИО оператора.</w:t>
            </w:r>
          </w:p>
        </w:tc>
      </w:tr>
      <w:tr w:rsidR="006A3A39" w:rsidRPr="006A3A39" w:rsidTr="00077D3C">
        <w:trPr>
          <w:jc w:val="center"/>
        </w:trPr>
        <w:tc>
          <w:tcPr>
            <w:tcW w:w="2621" w:type="dxa"/>
            <w:vAlign w:val="center"/>
          </w:tcPr>
          <w:p w:rsidR="006A3A39" w:rsidRPr="006A3A39" w:rsidRDefault="006A3A39" w:rsidP="006A3A39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6A3A39">
              <w:rPr>
                <w:rFonts w:ascii="Calibri" w:hAnsi="Calibri" w:cs="Calibri"/>
                <w:sz w:val="22"/>
                <w:szCs w:val="22"/>
              </w:rPr>
              <w:lastRenderedPageBreak/>
              <w:t>Смена дежурства с и</w:t>
            </w:r>
            <w:r w:rsidRPr="006A3A39">
              <w:rPr>
                <w:rFonts w:ascii="Calibri" w:hAnsi="Calibri" w:cs="Calibri"/>
                <w:sz w:val="22"/>
                <w:szCs w:val="22"/>
              </w:rPr>
              <w:t>з</w:t>
            </w:r>
            <w:r w:rsidRPr="006A3A39">
              <w:rPr>
                <w:rFonts w:ascii="Calibri" w:hAnsi="Calibri" w:cs="Calibri"/>
                <w:sz w:val="22"/>
                <w:szCs w:val="22"/>
              </w:rPr>
              <w:t>вещением о смене оп</w:t>
            </w:r>
            <w:r w:rsidRPr="006A3A39">
              <w:rPr>
                <w:rFonts w:ascii="Calibri" w:hAnsi="Calibri" w:cs="Calibri"/>
                <w:sz w:val="22"/>
                <w:szCs w:val="22"/>
              </w:rPr>
              <w:t>е</w:t>
            </w:r>
            <w:r w:rsidRPr="006A3A39">
              <w:rPr>
                <w:rFonts w:ascii="Calibri" w:hAnsi="Calibri" w:cs="Calibri"/>
                <w:sz w:val="22"/>
                <w:szCs w:val="22"/>
              </w:rPr>
              <w:t>ратора</w:t>
            </w:r>
          </w:p>
        </w:tc>
        <w:tc>
          <w:tcPr>
            <w:tcW w:w="8065" w:type="dxa"/>
          </w:tcPr>
          <w:p w:rsidR="006A3A39" w:rsidRPr="006A3A39" w:rsidRDefault="006A3A39" w:rsidP="006A3A39">
            <w:pPr>
              <w:rPr>
                <w:rFonts w:ascii="Calibri" w:hAnsi="Calibri" w:cs="Calibri"/>
                <w:i/>
                <w:sz w:val="22"/>
                <w:szCs w:val="22"/>
              </w:rPr>
            </w:pPr>
            <w:r w:rsidRPr="006A3A39">
              <w:rPr>
                <w:rFonts w:ascii="Calibri" w:hAnsi="Calibri" w:cs="Calibri"/>
                <w:i/>
                <w:sz w:val="22"/>
                <w:szCs w:val="22"/>
              </w:rPr>
              <w:t>Данный отчёт полностью идентичен отчёту «Смена дежурства», за исключ</w:t>
            </w:r>
            <w:r w:rsidRPr="006A3A39">
              <w:rPr>
                <w:rFonts w:ascii="Calibri" w:hAnsi="Calibri" w:cs="Calibri"/>
                <w:i/>
                <w:sz w:val="22"/>
                <w:szCs w:val="22"/>
              </w:rPr>
              <w:t>е</w:t>
            </w:r>
            <w:r w:rsidRPr="006A3A39">
              <w:rPr>
                <w:rFonts w:ascii="Calibri" w:hAnsi="Calibri" w:cs="Calibri"/>
                <w:i/>
                <w:sz w:val="22"/>
                <w:szCs w:val="22"/>
              </w:rPr>
              <w:t>нием того, что события разбиты по группам в соответствии с дежурствами операторов. Над каждой группой присутствует название в виде извещения о смене оператора</w:t>
            </w:r>
          </w:p>
        </w:tc>
      </w:tr>
    </w:tbl>
    <w:p w:rsidR="00AE1881" w:rsidRDefault="00AE1881" w:rsidP="00AE1881">
      <w:pPr>
        <w:pStyle w:val="2"/>
        <w:rPr>
          <w:rStyle w:val="af"/>
        </w:rPr>
      </w:pPr>
      <w:bookmarkStart w:id="62" w:name="_Выход_из_программы"/>
      <w:bookmarkStart w:id="63" w:name="_Toc465931856"/>
      <w:bookmarkEnd w:id="62"/>
      <w:r>
        <w:rPr>
          <w:rStyle w:val="af"/>
        </w:rPr>
        <w:t>Выход из программы</w:t>
      </w:r>
      <w:bookmarkEnd w:id="63"/>
    </w:p>
    <w:p w:rsidR="009C7094" w:rsidRDefault="009C7094" w:rsidP="009C7094">
      <w:pPr>
        <w:pStyle w:val="ae"/>
        <w:rPr>
          <w:rStyle w:val="af"/>
        </w:rPr>
      </w:pPr>
      <w:r>
        <w:rPr>
          <w:rStyle w:val="af"/>
        </w:rPr>
        <w:t>Для выхода из программы в меню «Файл» нужно выбрать пункт «Выход» или нажать кнопку закрытия окна.</w:t>
      </w:r>
    </w:p>
    <w:p w:rsidR="00CF40CC" w:rsidRDefault="00CF40CC">
      <w:pPr>
        <w:rPr>
          <w:rStyle w:val="af"/>
          <w:b/>
        </w:rPr>
      </w:pPr>
      <w:r>
        <w:rPr>
          <w:rStyle w:val="af"/>
          <w:b/>
        </w:rPr>
        <w:br w:type="page"/>
      </w:r>
    </w:p>
    <w:p w:rsidR="00307F70" w:rsidRPr="00DE6052" w:rsidRDefault="00307F70" w:rsidP="008641EE">
      <w:pPr>
        <w:pStyle w:val="1"/>
      </w:pPr>
      <w:bookmarkStart w:id="64" w:name="_Toc465931857"/>
      <w:r w:rsidRPr="00DE6052">
        <w:lastRenderedPageBreak/>
        <w:t>Приложения</w:t>
      </w:r>
      <w:bookmarkEnd w:id="64"/>
    </w:p>
    <w:p w:rsidR="00307F70" w:rsidRDefault="00E423C6" w:rsidP="0098544B">
      <w:pPr>
        <w:pStyle w:val="2"/>
      </w:pPr>
      <w:bookmarkStart w:id="65" w:name="_Параметры_программы"/>
      <w:bookmarkStart w:id="66" w:name="_Настройка_журнала_событий"/>
      <w:bookmarkStart w:id="67" w:name="_Цвета_состояний"/>
      <w:bookmarkStart w:id="68" w:name="_Ref461031156"/>
      <w:bookmarkStart w:id="69" w:name="_Ref461031262"/>
      <w:bookmarkStart w:id="70" w:name="_Toc465931858"/>
      <w:bookmarkEnd w:id="65"/>
      <w:bookmarkEnd w:id="66"/>
      <w:bookmarkEnd w:id="67"/>
      <w:r>
        <w:t>Ц</w:t>
      </w:r>
      <w:r w:rsidR="00BC3732">
        <w:t>вета состояний</w:t>
      </w:r>
      <w:bookmarkEnd w:id="68"/>
      <w:bookmarkEnd w:id="69"/>
      <w:bookmarkEnd w:id="70"/>
    </w:p>
    <w:tbl>
      <w:tblPr>
        <w:tblW w:w="4795" w:type="pct"/>
        <w:jc w:val="center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2"/>
        <w:gridCol w:w="6373"/>
        <w:gridCol w:w="2362"/>
      </w:tblGrid>
      <w:tr w:rsidR="00BC3732" w:rsidRPr="00523E1B" w:rsidTr="00BC3732">
        <w:trPr>
          <w:jc w:val="center"/>
        </w:trPr>
        <w:tc>
          <w:tcPr>
            <w:tcW w:w="855" w:type="pct"/>
            <w:shd w:val="clear" w:color="auto" w:fill="auto"/>
            <w:vAlign w:val="center"/>
          </w:tcPr>
          <w:p w:rsidR="00BC3732" w:rsidRPr="00523E1B" w:rsidRDefault="00BC3732" w:rsidP="00394007">
            <w:pPr>
              <w:tabs>
                <w:tab w:val="left" w:pos="1260"/>
              </w:tabs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  <w:t>Объект</w:t>
            </w: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  <w:t>Состояние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  <w:t>Цвет</w:t>
            </w:r>
          </w:p>
          <w:p w:rsidR="00BC3732" w:rsidRPr="00523E1B" w:rsidRDefault="00BC3732" w:rsidP="00BC373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/>
                <w:sz w:val="18"/>
                <w:szCs w:val="18"/>
                <w:lang w:eastAsia="ru-RU"/>
              </w:rPr>
              <w:t>отображения</w:t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 w:val="restart"/>
            <w:shd w:val="clear" w:color="auto" w:fill="auto"/>
          </w:tcPr>
          <w:p w:rsidR="00BC3732" w:rsidRPr="00523E1B" w:rsidRDefault="00523E1B" w:rsidP="00523E1B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 xml:space="preserve">Зона </w:t>
            </w: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Тихая тревога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9590AC8" wp14:editId="07FF68A9">
                  <wp:extent cx="170180" cy="170180"/>
                  <wp:effectExtent l="0" t="0" r="1270" b="127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проникновения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C5ED23D" wp14:editId="0CB46CDE">
                  <wp:extent cx="170180" cy="170180"/>
                  <wp:effectExtent l="0" t="0" r="1270" b="127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входной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0C13A1F" wp14:editId="0FDF76F4">
                  <wp:extent cx="170180" cy="170180"/>
                  <wp:effectExtent l="0" t="0" r="1270" b="127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взлома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AE33142" wp14:editId="48E55BF3">
                  <wp:extent cx="170180" cy="170180"/>
                  <wp:effectExtent l="0" t="0" r="1270" b="127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Нет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205467E" wp14:editId="3F6E1D66">
                  <wp:extent cx="170180" cy="170180"/>
                  <wp:effectExtent l="0" t="0" r="1270" b="127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CD304D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 xml:space="preserve">Вход </w:t>
            </w:r>
            <w:r w:rsidR="00BC3732"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 xml:space="preserve"> отключён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E6AB2C9" wp14:editId="5E59B5F7">
                  <wp:extent cx="170180" cy="170180"/>
                  <wp:effectExtent l="0" t="0" r="1270" b="127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Отключение выходного напряжения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2A6A2C4" wp14:editId="3DBF1178">
                  <wp:extent cx="170180" cy="170180"/>
                  <wp:effectExtent l="0" t="0" r="1270" b="127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Перегрузка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60E0162" wp14:editId="4257EFCF">
                  <wp:extent cx="170180" cy="170180"/>
                  <wp:effectExtent l="0" t="0" r="1270" b="127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Короткое замыкание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2979E8F" wp14:editId="4DAA9CEE">
                  <wp:extent cx="170180" cy="170180"/>
                  <wp:effectExtent l="0" t="0" r="1270" b="127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Авария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5532D28" wp14:editId="02F81115">
                  <wp:extent cx="170180" cy="170180"/>
                  <wp:effectExtent l="0" t="0" r="1270" b="127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Потеря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1B3F2ED" wp14:editId="6F7B2C96">
                  <wp:extent cx="170180" cy="170180"/>
                  <wp:effectExtent l="0" t="0" r="1270" b="127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Потеря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36A7A0F" wp14:editId="06D988AA">
                  <wp:extent cx="170180" cy="170180"/>
                  <wp:effectExtent l="0" t="0" r="1270" b="127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Некорректный ответ устройства в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25C94DB" wp14:editId="14C7911E">
                  <wp:extent cx="170180" cy="170180"/>
                  <wp:effectExtent l="0" t="0" r="1270" b="127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Неустойчивый ответ устройства в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716F388" wp14:editId="568974C2">
                  <wp:extent cx="170180" cy="170180"/>
                  <wp:effectExtent l="0" t="0" r="1270" b="127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CD304D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 xml:space="preserve">Ошибка параметров </w:t>
            </w:r>
            <w:r w:rsidR="00CD304D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входа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25113D6" wp14:editId="2B72DF05">
                  <wp:extent cx="170180" cy="170180"/>
                  <wp:effectExtent l="0" t="0" r="1270" b="1270"/>
                  <wp:docPr id="4480" name="Рисунок 4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Ошибка теста АКБ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0E29A68" wp14:editId="404A6E95">
                  <wp:extent cx="170180" cy="170180"/>
                  <wp:effectExtent l="0" t="0" r="1270" b="1270"/>
                  <wp:docPr id="4481" name="Рисунок 4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Разряд резервной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812C10" wp14:editId="308424CD">
                  <wp:extent cx="170180" cy="170180"/>
                  <wp:effectExtent l="0" t="0" r="1270" b="1270"/>
                  <wp:docPr id="4482" name="Рисунок 4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Разряд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8848EC9" wp14:editId="70669C58">
                  <wp:extent cx="170180" cy="170180"/>
                  <wp:effectExtent l="0" t="0" r="1270" b="1270"/>
                  <wp:docPr id="4483" name="Рисунок 4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Неудачное взятие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B88C851" wp14:editId="39799814">
                  <wp:extent cx="170180" cy="170180"/>
                  <wp:effectExtent l="0" t="0" r="1270" b="1270"/>
                  <wp:docPr id="4484" name="Рисунок 4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Нарушение снятой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8CC0A24" wp14:editId="16ADB683">
                  <wp:extent cx="170180" cy="170180"/>
                  <wp:effectExtent l="0" t="0" r="1270" b="1270"/>
                  <wp:docPr id="4485" name="Рисунок 4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Идёт снятие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13F723E" wp14:editId="1A0E8646">
                  <wp:extent cx="170180" cy="170180"/>
                  <wp:effectExtent l="0" t="0" r="1270" b="1270"/>
                  <wp:docPr id="4486" name="Рисунок 4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Снят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A41E56D" wp14:editId="0D0B50B5">
                  <wp:extent cx="170180" cy="170180"/>
                  <wp:effectExtent l="0" t="0" r="1270" b="1270"/>
                  <wp:docPr id="4490" name="Рисунок 4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снятой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623D586" wp14:editId="27C317C6">
                  <wp:extent cx="170180" cy="170180"/>
                  <wp:effectExtent l="0" t="0" r="1270" b="1270"/>
                  <wp:docPr id="4492" name="Рисунок 4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73D336" wp14:editId="307A6EA6">
                  <wp:extent cx="170180" cy="170180"/>
                  <wp:effectExtent l="0" t="0" r="1270" b="1270"/>
                  <wp:docPr id="4493" name="Рисунок 4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Задержка взятия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3F39A57" wp14:editId="1374E9C1">
                  <wp:extent cx="170180" cy="170180"/>
                  <wp:effectExtent l="0" t="0" r="1270" b="1270"/>
                  <wp:docPr id="4494" name="Рисунок 4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Идёт взятие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738450B" wp14:editId="14BD65C1">
                  <wp:extent cx="170180" cy="170180"/>
                  <wp:effectExtent l="0" t="0" r="1270" b="1270"/>
                  <wp:docPr id="4495" name="Рисунок 4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Взят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0F55DC7" wp14:editId="201B6BC5">
                  <wp:extent cx="170180" cy="170180"/>
                  <wp:effectExtent l="0" t="0" r="1270" b="1270"/>
                  <wp:docPr id="4496" name="Рисунок 4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Сброс тревоги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7021B30" wp14:editId="06D9EA3D">
                  <wp:extent cx="170180" cy="170180"/>
                  <wp:effectExtent l="0" t="0" r="1270" b="1270"/>
                  <wp:docPr id="4497" name="Рисунок 4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0FBEBEA" wp14:editId="0B967456">
                  <wp:extent cx="170180" cy="170180"/>
                  <wp:effectExtent l="0" t="0" r="1270" b="1270"/>
                  <wp:docPr id="4498" name="Рисунок 4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5F9B254" wp14:editId="773B04FF">
                  <wp:extent cx="170180" cy="170180"/>
                  <wp:effectExtent l="0" t="0" r="1270" b="1270"/>
                  <wp:docPr id="4499" name="Рисунок 4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внутренней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E3BAB97" wp14:editId="42328A8F">
                  <wp:extent cx="170180" cy="170180"/>
                  <wp:effectExtent l="0" t="0" r="1270" b="1270"/>
                  <wp:docPr id="4500" name="Рисунок 4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Подключение выходного напряжения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7FA6D76" wp14:editId="4D4615B8">
                  <wp:extent cx="170180" cy="170180"/>
                  <wp:effectExtent l="0" t="0" r="1270" b="1270"/>
                  <wp:docPr id="4501" name="Рисунок 4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Перегрузка источника питания устранена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4BC031F" wp14:editId="0BD0767C">
                  <wp:extent cx="170180" cy="170180"/>
                  <wp:effectExtent l="0" t="0" r="1270" b="1270"/>
                  <wp:docPr id="4502" name="Рисунок 4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75E2BB1" wp14:editId="52BF0B6D">
                  <wp:extent cx="170180" cy="170180"/>
                  <wp:effectExtent l="0" t="0" r="1270" b="1270"/>
                  <wp:docPr id="4503" name="Рисунок 4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626448B" wp14:editId="05204A36">
                  <wp:extent cx="170180" cy="170180"/>
                  <wp:effectExtent l="0" t="0" r="1270" b="1270"/>
                  <wp:docPr id="4504" name="Рисунок 4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резервной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2CBB88F" wp14:editId="1C740F9B">
                  <wp:extent cx="170180" cy="170180"/>
                  <wp:effectExtent l="0" t="0" r="1270" b="1270"/>
                  <wp:docPr id="4505" name="Рисунок 4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ЗУ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B8775FE" wp14:editId="06C64C19">
                  <wp:extent cx="170180" cy="170180"/>
                  <wp:effectExtent l="0" t="0" r="1270" b="1270"/>
                  <wp:docPr id="4506" name="Рисунок 4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сети 220В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061FEC1" wp14:editId="4A76D0E9">
                  <wp:extent cx="170180" cy="170180"/>
                  <wp:effectExtent l="0" t="0" r="1270" b="1270"/>
                  <wp:docPr id="4507" name="Рисунок 4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B394739" wp14:editId="6F6E2FFE">
                  <wp:extent cx="170180" cy="170180"/>
                  <wp:effectExtent l="0" t="0" r="1270" b="1270"/>
                  <wp:docPr id="4508" name="Рисунок 4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341EC1" wp14:editId="778CB923">
                  <wp:extent cx="170180" cy="170180"/>
                  <wp:effectExtent l="0" t="0" r="1270" b="1270"/>
                  <wp:docPr id="4509" name="Рисунок 4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CA76AA0" wp14:editId="6DB26027">
                  <wp:extent cx="170180" cy="170180"/>
                  <wp:effectExtent l="0" t="0" r="1270" b="1270"/>
                  <wp:docPr id="5568" name="Рисунок 5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F1FA4E3" wp14:editId="2C0587E2">
                  <wp:extent cx="170180" cy="170180"/>
                  <wp:effectExtent l="0" t="0" r="1270" b="1270"/>
                  <wp:docPr id="5569" name="Рисунок 5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CD304D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 xml:space="preserve">Вход </w:t>
            </w:r>
            <w:r w:rsidR="00BC3732"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подключён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B3AC6D6" wp14:editId="48EAE27F">
                  <wp:extent cx="170180" cy="170180"/>
                  <wp:effectExtent l="0" t="0" r="1270" b="1270"/>
                  <wp:docPr id="5570" name="Рисунок 5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180" cy="17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 w:val="restart"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Релейный выход</w:t>
            </w: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взлома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6000B8F" wp14:editId="7AC85C97">
                  <wp:extent cx="191135" cy="191135"/>
                  <wp:effectExtent l="0" t="0" r="0" b="0"/>
                  <wp:docPr id="5571" name="Рисунок 5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Нет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394FF91" wp14:editId="361D617A">
                  <wp:extent cx="191135" cy="191135"/>
                  <wp:effectExtent l="0" t="0" r="0" b="0"/>
                  <wp:docPr id="5572" name="Рисунок 5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Короткое замыкание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0314C48" wp14:editId="1E481A29">
                  <wp:extent cx="191135" cy="191135"/>
                  <wp:effectExtent l="0" t="0" r="0" b="0"/>
                  <wp:docPr id="5573" name="Рисунок 5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Авария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F204C9E" wp14:editId="25282C4E">
                  <wp:extent cx="191135" cy="191135"/>
                  <wp:effectExtent l="0" t="0" r="0" b="0"/>
                  <wp:docPr id="5574" name="Рисунок 5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Отключение выхода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1387D30" wp14:editId="3F274D8A">
                  <wp:extent cx="191135" cy="191135"/>
                  <wp:effectExtent l="0" t="0" r="0" b="0"/>
                  <wp:docPr id="5575" name="Рисунок 5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Обрыв цепи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1D67C53" wp14:editId="7C6C6A25">
                  <wp:extent cx="191135" cy="191135"/>
                  <wp:effectExtent l="0" t="0" r="0" b="0"/>
                  <wp:docPr id="5576" name="Рисунок 5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Короткое замыкание цепи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6310028" wp14:editId="00DFDBF9">
                  <wp:extent cx="191135" cy="191135"/>
                  <wp:effectExtent l="0" t="0" r="0" b="0"/>
                  <wp:docPr id="5577" name="Рисунок 5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оборудования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7067FFA" wp14:editId="3F686D38">
                  <wp:extent cx="191135" cy="191135"/>
                  <wp:effectExtent l="0" t="0" r="0" b="0"/>
                  <wp:docPr id="5578" name="Рисунок 5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Потеря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432C2B1" wp14:editId="4A63CB14">
                  <wp:extent cx="191135" cy="191135"/>
                  <wp:effectExtent l="0" t="0" r="0" b="0"/>
                  <wp:docPr id="5579" name="Рисунок 5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Потеря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72A2BE" wp14:editId="55DA431D">
                  <wp:extent cx="191135" cy="191135"/>
                  <wp:effectExtent l="0" t="0" r="0" b="0"/>
                  <wp:docPr id="5580" name="Рисунок 5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Некорректный ответ устройства в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14DA58C" wp14:editId="0AD4C8ED">
                  <wp:extent cx="191135" cy="191135"/>
                  <wp:effectExtent l="0" t="0" r="0" b="0"/>
                  <wp:docPr id="5581" name="Рисунок 5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Неустойчивый ответ устройства в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02CD024" wp14:editId="7239B6B6">
                  <wp:extent cx="191135" cy="191135"/>
                  <wp:effectExtent l="0" t="0" r="0" b="0"/>
                  <wp:docPr id="5582" name="Рисунок 5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 включено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B2368D1" wp14:editId="0878E7C8">
                  <wp:extent cx="191135" cy="191135"/>
                  <wp:effectExtent l="0" t="0" r="0" b="0"/>
                  <wp:docPr id="5583" name="Рисунок 5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 выключено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1608C92" wp14:editId="0FFD7743">
                  <wp:extent cx="191135" cy="191135"/>
                  <wp:effectExtent l="0" t="0" r="0" b="0"/>
                  <wp:docPr id="5584" name="Рисунок 5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 МИГАЕТ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9D4FDFD" wp14:editId="4B2092AC">
                  <wp:extent cx="191135" cy="191135"/>
                  <wp:effectExtent l="0" t="0" r="0" b="0"/>
                  <wp:docPr id="5585" name="Рисунок 5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цепи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BA7C06E" wp14:editId="2D8DFDAD">
                  <wp:extent cx="191135" cy="191135"/>
                  <wp:effectExtent l="0" t="0" r="0" b="0"/>
                  <wp:docPr id="5586" name="Рисунок 5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ИУ в рабочем состоянии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B4994CA" wp14:editId="10DDD30A">
                  <wp:extent cx="191135" cy="191135"/>
                  <wp:effectExtent l="0" t="0" r="0" b="0"/>
                  <wp:docPr id="5587" name="Рисунок 5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ИУ в исходном состоянии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8F5EF51" wp14:editId="7DEAB13E">
                  <wp:extent cx="191135" cy="191135"/>
                  <wp:effectExtent l="0" t="0" r="0" b="0"/>
                  <wp:docPr id="5588" name="Рисунок 5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ru-RU"/>
              </w:rPr>
              <w:t>Подключение выхода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F9E87EB" wp14:editId="6FD10787">
                  <wp:extent cx="191135" cy="191135"/>
                  <wp:effectExtent l="0" t="0" r="0" b="0"/>
                  <wp:docPr id="5589" name="Рисунок 5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ru-RU"/>
              </w:rPr>
              <w:t>Норма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11AB8FC" wp14:editId="3937679A">
                  <wp:extent cx="191135" cy="191135"/>
                  <wp:effectExtent l="0" t="0" r="0" b="0"/>
                  <wp:docPr id="5590" name="Рисунок 5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ru-RU"/>
              </w:rPr>
              <w:t>Норма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D8E406F" wp14:editId="754AB2B8">
                  <wp:extent cx="191135" cy="191135"/>
                  <wp:effectExtent l="0" t="0" r="0" b="0"/>
                  <wp:docPr id="5591" name="Рисунок 5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DB73939" wp14:editId="091B2DA1">
                  <wp:extent cx="191135" cy="191135"/>
                  <wp:effectExtent l="0" t="0" r="0" b="0"/>
                  <wp:docPr id="5592" name="Рисунок 5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2B23EDE" wp14:editId="3B22D27E">
                  <wp:extent cx="191135" cy="191135"/>
                  <wp:effectExtent l="0" t="0" r="0" b="0"/>
                  <wp:docPr id="5631" name="Рисунок 5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1F211C0" wp14:editId="7E9FD4C1">
                  <wp:extent cx="191135" cy="191135"/>
                  <wp:effectExtent l="0" t="0" r="0" b="0"/>
                  <wp:docPr id="5632" name="Рисунок 5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91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 w:val="restart"/>
            <w:shd w:val="clear" w:color="auto" w:fill="auto"/>
          </w:tcPr>
          <w:p w:rsidR="00BC3732" w:rsidRPr="00523E1B" w:rsidRDefault="00BC3732" w:rsidP="00394007">
            <w:pPr>
              <w:tabs>
                <w:tab w:val="left" w:pos="299"/>
              </w:tabs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Раздел, группа ра</w:t>
            </w: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з</w:t>
            </w: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делов</w:t>
            </w: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Тихая тревога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4B1E06E" wp14:editId="46FBC097">
                  <wp:extent cx="127635" cy="127635"/>
                  <wp:effectExtent l="0" t="0" r="5715" b="5715"/>
                  <wp:docPr id="5633" name="Рисунок 5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3183886" wp14:editId="133D3417">
                  <wp:extent cx="127635" cy="127635"/>
                  <wp:effectExtent l="0" t="0" r="5715" b="5715"/>
                  <wp:docPr id="5634" name="Рисунок 5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E040DCE" wp14:editId="6C925B32">
                  <wp:extent cx="127635" cy="127635"/>
                  <wp:effectExtent l="0" t="0" r="5715" b="5715"/>
                  <wp:docPr id="5635" name="Рисунок 5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проникновения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5C17251" wp14:editId="294B6FA9">
                  <wp:extent cx="127635" cy="127635"/>
                  <wp:effectExtent l="0" t="0" r="5715" b="5715"/>
                  <wp:docPr id="5636" name="Рисунок 5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E075EE4" wp14:editId="0BD02906">
                  <wp:extent cx="127635" cy="127635"/>
                  <wp:effectExtent l="0" t="0" r="5715" b="5715"/>
                  <wp:docPr id="5637" name="Рисунок 5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BC276A3" wp14:editId="7E4E328A">
                  <wp:extent cx="127635" cy="127635"/>
                  <wp:effectExtent l="0" t="0" r="5715" b="5715"/>
                  <wp:docPr id="5638" name="Рисунок 5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входной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8F5C47B" wp14:editId="277F6F56">
                  <wp:extent cx="127635" cy="127635"/>
                  <wp:effectExtent l="0" t="0" r="5715" b="5715"/>
                  <wp:docPr id="5639" name="Рисунок 5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EDF091C" wp14:editId="2D6D7354">
                  <wp:extent cx="127635" cy="127635"/>
                  <wp:effectExtent l="0" t="0" r="5715" b="5715"/>
                  <wp:docPr id="5640" name="Рисунок 56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AEE3687" wp14:editId="7FAED126">
                  <wp:extent cx="127635" cy="127635"/>
                  <wp:effectExtent l="0" t="0" r="5715" b="5715"/>
                  <wp:docPr id="5641" name="Рисунок 5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взлома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09AA586" wp14:editId="77CCF64B">
                  <wp:extent cx="127635" cy="127635"/>
                  <wp:effectExtent l="0" t="0" r="5715" b="5715"/>
                  <wp:docPr id="5642" name="Рисунок 5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119BC0" wp14:editId="7790DC01">
                  <wp:extent cx="127635" cy="127635"/>
                  <wp:effectExtent l="0" t="0" r="5715" b="5715"/>
                  <wp:docPr id="5643" name="Рисунок 5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B55089B" wp14:editId="5837C7B2">
                  <wp:extent cx="127635" cy="127635"/>
                  <wp:effectExtent l="0" t="0" r="5715" b="5715"/>
                  <wp:docPr id="5644" name="Рисунок 5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Нет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EF4EA01" wp14:editId="44C2093F">
                  <wp:extent cx="127635" cy="127635"/>
                  <wp:effectExtent l="0" t="0" r="5715" b="5715"/>
                  <wp:docPr id="5645" name="Рисунок 5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2E98A7B" wp14:editId="34726D4C">
                  <wp:extent cx="127635" cy="127635"/>
                  <wp:effectExtent l="0" t="0" r="5715" b="5715"/>
                  <wp:docPr id="5646" name="Рисунок 5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4D7C392" wp14:editId="04766C0B">
                  <wp:extent cx="127635" cy="127635"/>
                  <wp:effectExtent l="0" t="0" r="5715" b="5715"/>
                  <wp:docPr id="5647" name="Рисунок 56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Отключён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E1B97B8" wp14:editId="139850C1">
                  <wp:extent cx="127635" cy="127635"/>
                  <wp:effectExtent l="0" t="0" r="5715" b="5715"/>
                  <wp:docPr id="5653" name="Рисунок 56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55EA699" wp14:editId="2B2A150C">
                  <wp:extent cx="127635" cy="127635"/>
                  <wp:effectExtent l="0" t="0" r="5715" b="5715"/>
                  <wp:docPr id="5654" name="Рисунок 5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876428E" wp14:editId="3BE40938">
                  <wp:extent cx="127635" cy="127635"/>
                  <wp:effectExtent l="0" t="0" r="5715" b="5715"/>
                  <wp:docPr id="5661" name="Рисунок 5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Отключение выходного напряжения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64275B2" wp14:editId="2EAA0B07">
                  <wp:extent cx="127635" cy="127635"/>
                  <wp:effectExtent l="0" t="0" r="5715" b="5715"/>
                  <wp:docPr id="5662" name="Рисунок 5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C75CB75" wp14:editId="5E0B1F05">
                  <wp:extent cx="127635" cy="127635"/>
                  <wp:effectExtent l="0" t="0" r="5715" b="5715"/>
                  <wp:docPr id="5663" name="Рисунок 56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BB1E2A6" wp14:editId="2250E05C">
                  <wp:extent cx="127635" cy="127635"/>
                  <wp:effectExtent l="0" t="0" r="5715" b="5715"/>
                  <wp:docPr id="5678" name="Рисунок 5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Перегрузка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3BBEC30" wp14:editId="2B609AD8">
                  <wp:extent cx="127635" cy="127635"/>
                  <wp:effectExtent l="0" t="0" r="5715" b="5715"/>
                  <wp:docPr id="5679" name="Рисунок 56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4212D28" wp14:editId="77CE2574">
                  <wp:extent cx="127635" cy="127635"/>
                  <wp:effectExtent l="0" t="0" r="5715" b="5715"/>
                  <wp:docPr id="5683" name="Рисунок 56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A7FCFBF" wp14:editId="5451AEEC">
                  <wp:extent cx="127635" cy="127635"/>
                  <wp:effectExtent l="0" t="0" r="5715" b="5715"/>
                  <wp:docPr id="5685" name="Рисунок 56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Короткое замыкание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CB07A16" wp14:editId="79487C79">
                  <wp:extent cx="127635" cy="127635"/>
                  <wp:effectExtent l="0" t="0" r="5715" b="5715"/>
                  <wp:docPr id="5686" name="Рисунок 56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CDC3008" wp14:editId="562B8955">
                  <wp:extent cx="127635" cy="127635"/>
                  <wp:effectExtent l="0" t="0" r="5715" b="5715"/>
                  <wp:docPr id="5687" name="Рисунок 56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F406768" wp14:editId="44CBDF57">
                  <wp:extent cx="127635" cy="127635"/>
                  <wp:effectExtent l="0" t="0" r="5715" b="5715"/>
                  <wp:docPr id="5688" name="Рисунок 56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Авария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C43EF49" wp14:editId="353FA5D4">
                  <wp:extent cx="127635" cy="127635"/>
                  <wp:effectExtent l="0" t="0" r="5715" b="5715"/>
                  <wp:docPr id="5689" name="Рисунок 56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5C9757A" wp14:editId="7CACC3C0">
                  <wp:extent cx="127635" cy="127635"/>
                  <wp:effectExtent l="0" t="0" r="5715" b="5715"/>
                  <wp:docPr id="5690" name="Рисунок 5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ADE9550" wp14:editId="1812DB95">
                  <wp:extent cx="127635" cy="127635"/>
                  <wp:effectExtent l="0" t="0" r="5715" b="5715"/>
                  <wp:docPr id="5691" name="Рисунок 5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Потеря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67E9B7A" wp14:editId="621F6193">
                  <wp:extent cx="127635" cy="127635"/>
                  <wp:effectExtent l="0" t="0" r="5715" b="5715"/>
                  <wp:docPr id="5692" name="Рисунок 5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8EF1E77" wp14:editId="3870A1CF">
                  <wp:extent cx="127635" cy="127635"/>
                  <wp:effectExtent l="0" t="0" r="5715" b="5715"/>
                  <wp:docPr id="5693" name="Рисунок 5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3FC4F3A" wp14:editId="1178336C">
                  <wp:extent cx="127635" cy="127635"/>
                  <wp:effectExtent l="0" t="0" r="5715" b="5715"/>
                  <wp:docPr id="5694" name="Рисунок 5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Потеря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B59776C" wp14:editId="4247451F">
                  <wp:extent cx="127635" cy="127635"/>
                  <wp:effectExtent l="0" t="0" r="5715" b="5715"/>
                  <wp:docPr id="5695" name="Рисунок 56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3339CC4" wp14:editId="2E11D143">
                  <wp:extent cx="127635" cy="127635"/>
                  <wp:effectExtent l="0" t="0" r="5715" b="5715"/>
                  <wp:docPr id="512" name="Рисунок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C95CACE" wp14:editId="19924E61">
                  <wp:extent cx="127635" cy="127635"/>
                  <wp:effectExtent l="0" t="0" r="5715" b="5715"/>
                  <wp:docPr id="513" name="Рисунок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Некорректный ответ устройства в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CD5975D" wp14:editId="491C8022">
                  <wp:extent cx="127635" cy="127635"/>
                  <wp:effectExtent l="0" t="0" r="5715" b="5715"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56C7EC7" wp14:editId="0E487DC0">
                  <wp:extent cx="127635" cy="127635"/>
                  <wp:effectExtent l="0" t="0" r="5715" b="5715"/>
                  <wp:docPr id="515" name="Рисунок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E0CDFFB" wp14:editId="1EF960A0">
                  <wp:extent cx="127635" cy="127635"/>
                  <wp:effectExtent l="0" t="0" r="5715" b="5715"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Неустойчивый ответ устройства в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FFC95B1" wp14:editId="780790A6">
                  <wp:extent cx="127635" cy="127635"/>
                  <wp:effectExtent l="0" t="0" r="5715" b="5715"/>
                  <wp:docPr id="517" name="Рисунок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54518FB" wp14:editId="56DC2595">
                  <wp:extent cx="127635" cy="127635"/>
                  <wp:effectExtent l="0" t="0" r="5715" b="5715"/>
                  <wp:docPr id="518" name="Рисунок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69A9B25" wp14:editId="043EC85D">
                  <wp:extent cx="127635" cy="127635"/>
                  <wp:effectExtent l="0" t="0" r="5715" b="5715"/>
                  <wp:docPr id="519" name="Рисунок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Ошибка параметров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7995D2A" wp14:editId="51981C1A">
                  <wp:extent cx="127635" cy="127635"/>
                  <wp:effectExtent l="0" t="0" r="5715" b="5715"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37AF76C" wp14:editId="2F72CC3E">
                  <wp:extent cx="127635" cy="127635"/>
                  <wp:effectExtent l="0" t="0" r="5715" b="5715"/>
                  <wp:docPr id="521" name="Рисунок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212307A" wp14:editId="6EDA9CDF">
                  <wp:extent cx="127635" cy="127635"/>
                  <wp:effectExtent l="0" t="0" r="5715" b="5715"/>
                  <wp:docPr id="522" name="Рисунок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Неудачное взятие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3C10E12" wp14:editId="3045BA82">
                  <wp:extent cx="127635" cy="127635"/>
                  <wp:effectExtent l="0" t="0" r="5715" b="5715"/>
                  <wp:docPr id="523" name="Рисунок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E10CB44" wp14:editId="6552D8D3">
                  <wp:extent cx="127635" cy="127635"/>
                  <wp:effectExtent l="0" t="0" r="5715" b="5715"/>
                  <wp:docPr id="524" name="Рисунок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65510DC" wp14:editId="7874AB93">
                  <wp:extent cx="127635" cy="127635"/>
                  <wp:effectExtent l="0" t="0" r="5715" b="5715"/>
                  <wp:docPr id="525" name="Рисунок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Нарушение снятой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EE71692" wp14:editId="7259B5BA">
                  <wp:extent cx="127635" cy="127635"/>
                  <wp:effectExtent l="0" t="0" r="5715" b="5715"/>
                  <wp:docPr id="526" name="Рисунок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69DA6D7" wp14:editId="19167321">
                  <wp:extent cx="127635" cy="127635"/>
                  <wp:effectExtent l="0" t="0" r="5715" b="5715"/>
                  <wp:docPr id="527" name="Рисунок 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4B778F" wp14:editId="23364FC4">
                  <wp:extent cx="127635" cy="127635"/>
                  <wp:effectExtent l="0" t="0" r="5715" b="5715"/>
                  <wp:docPr id="528" name="Рисунок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Идёт снятие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59EC91F" wp14:editId="6796AFEF">
                  <wp:extent cx="127635" cy="127635"/>
                  <wp:effectExtent l="0" t="0" r="5715" b="5715"/>
                  <wp:docPr id="529" name="Рисунок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AE83F77" wp14:editId="5AD77153">
                  <wp:extent cx="127635" cy="127635"/>
                  <wp:effectExtent l="0" t="0" r="5715" b="5715"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62366BB" wp14:editId="6728C4C9">
                  <wp:extent cx="127635" cy="127635"/>
                  <wp:effectExtent l="0" t="0" r="5715" b="5715"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Снят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2123D58" wp14:editId="30C82925">
                  <wp:extent cx="127635" cy="127635"/>
                  <wp:effectExtent l="0" t="0" r="5715" b="5715"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9DF318F" wp14:editId="527CE881">
                  <wp:extent cx="127635" cy="127635"/>
                  <wp:effectExtent l="0" t="0" r="5715" b="5715"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CF0877D" wp14:editId="528A8C18">
                  <wp:extent cx="127635" cy="127635"/>
                  <wp:effectExtent l="0" t="0" r="5715" b="5715"/>
                  <wp:docPr id="534" name="Рисунок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снятой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82D4BB6" wp14:editId="6CBE5A88">
                  <wp:extent cx="127635" cy="127635"/>
                  <wp:effectExtent l="0" t="0" r="5715" b="5715"/>
                  <wp:docPr id="535" name="Рисунок 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DA4164E" wp14:editId="7AF894C2">
                  <wp:extent cx="127635" cy="127635"/>
                  <wp:effectExtent l="0" t="0" r="5715" b="5715"/>
                  <wp:docPr id="536" name="Рисунок 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D6FE24B" wp14:editId="38492EFD">
                  <wp:extent cx="127635" cy="127635"/>
                  <wp:effectExtent l="0" t="0" r="5715" b="5715"/>
                  <wp:docPr id="537" name="Рисунок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A9C6E48" wp14:editId="0E3FC036">
                  <wp:extent cx="127635" cy="127635"/>
                  <wp:effectExtent l="0" t="0" r="5715" b="5715"/>
                  <wp:docPr id="538" name="Рисунок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EBD9B5A" wp14:editId="0AFDAD55">
                  <wp:extent cx="127635" cy="127635"/>
                  <wp:effectExtent l="0" t="0" r="5715" b="5715"/>
                  <wp:docPr id="539" name="Рисунок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0EF3CFE" wp14:editId="3503AF12">
                  <wp:extent cx="127635" cy="127635"/>
                  <wp:effectExtent l="0" t="0" r="5715" b="5715"/>
                  <wp:docPr id="540" name="Рисунок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Разряд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960145D" wp14:editId="25FA10EC">
                  <wp:extent cx="127635" cy="127635"/>
                  <wp:effectExtent l="0" t="0" r="5715" b="5715"/>
                  <wp:docPr id="541" name="Рисунок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567FF1C" wp14:editId="01B292B1">
                  <wp:extent cx="127635" cy="127635"/>
                  <wp:effectExtent l="0" t="0" r="5715" b="5715"/>
                  <wp:docPr id="542" name="Рисунок 5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AB248A6" wp14:editId="6499D28F">
                  <wp:extent cx="127635" cy="127635"/>
                  <wp:effectExtent l="0" t="0" r="5715" b="5715"/>
                  <wp:docPr id="543" name="Рисунок 5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Разряд резервной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C2FA903" wp14:editId="4B73DBF7">
                  <wp:extent cx="127635" cy="127635"/>
                  <wp:effectExtent l="0" t="0" r="5715" b="5715"/>
                  <wp:docPr id="544" name="Рисунок 5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6CA6095" wp14:editId="0CE80368">
                  <wp:extent cx="127635" cy="127635"/>
                  <wp:effectExtent l="0" t="0" r="5715" b="5715"/>
                  <wp:docPr id="545" name="Рисунок 5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BD76700" wp14:editId="51974A02">
                  <wp:extent cx="127635" cy="127635"/>
                  <wp:effectExtent l="0" t="0" r="5715" b="5715"/>
                  <wp:docPr id="546" name="Рисунок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Ошибка теста АКБ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3FF14DB" wp14:editId="5BCFDF23">
                  <wp:extent cx="127635" cy="127635"/>
                  <wp:effectExtent l="0" t="0" r="5715" b="5715"/>
                  <wp:docPr id="547" name="Рисунок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0B029CA" wp14:editId="11400FB0">
                  <wp:extent cx="127635" cy="127635"/>
                  <wp:effectExtent l="0" t="0" r="5715" b="5715"/>
                  <wp:docPr id="548" name="Рисунок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1A69C97" wp14:editId="4FD23BE6">
                  <wp:extent cx="127635" cy="127635"/>
                  <wp:effectExtent l="0" t="0" r="5715" b="5715"/>
                  <wp:docPr id="549" name="Рисунок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ЗУ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F50C7BC" wp14:editId="690B67B0">
                  <wp:extent cx="127635" cy="127635"/>
                  <wp:effectExtent l="0" t="0" r="5715" b="5715"/>
                  <wp:docPr id="550" name="Рисунок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595B675" wp14:editId="0B859973">
                  <wp:extent cx="127635" cy="127635"/>
                  <wp:effectExtent l="0" t="0" r="5715" b="5715"/>
                  <wp:docPr id="551" name="Рисунок 5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F5C7678" wp14:editId="39399B15">
                  <wp:extent cx="127635" cy="127635"/>
                  <wp:effectExtent l="0" t="0" r="5715" b="5715"/>
                  <wp:docPr id="552" name="Рисунок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Авария сети 220В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FF4506" wp14:editId="6907F38F">
                  <wp:extent cx="127635" cy="127635"/>
                  <wp:effectExtent l="0" t="0" r="5715" b="5715"/>
                  <wp:docPr id="553" name="Рисунок 5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17A2DE" wp14:editId="32D00A65">
                  <wp:extent cx="127635" cy="127635"/>
                  <wp:effectExtent l="0" t="0" r="5715" b="5715"/>
                  <wp:docPr id="554" name="Рисунок 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22BA652" wp14:editId="0F988BA2">
                  <wp:extent cx="127635" cy="127635"/>
                  <wp:effectExtent l="0" t="0" r="5715" b="5715"/>
                  <wp:docPr id="556" name="Рисунок 5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Задержка взятия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A31726F" wp14:editId="05FFE917">
                  <wp:extent cx="127635" cy="127635"/>
                  <wp:effectExtent l="0" t="0" r="5715" b="5715"/>
                  <wp:docPr id="557" name="Рисунок 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59DC5E3" wp14:editId="50BD6796">
                  <wp:extent cx="127635" cy="127635"/>
                  <wp:effectExtent l="0" t="0" r="5715" b="5715"/>
                  <wp:docPr id="559" name="Рисунок 5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3BC255" wp14:editId="489AEC61">
                  <wp:extent cx="127635" cy="127635"/>
                  <wp:effectExtent l="0" t="0" r="5715" b="5715"/>
                  <wp:docPr id="560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Идёт взятие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A6B133C" wp14:editId="78CDE85E">
                  <wp:extent cx="127635" cy="127635"/>
                  <wp:effectExtent l="0" t="0" r="5715" b="5715"/>
                  <wp:docPr id="561" name="Рисунок 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E585CDB" wp14:editId="6EEEF707">
                  <wp:extent cx="127635" cy="127635"/>
                  <wp:effectExtent l="0" t="0" r="5715" b="5715"/>
                  <wp:docPr id="563" name="Рисунок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087AD98" wp14:editId="501B8958">
                  <wp:extent cx="127635" cy="127635"/>
                  <wp:effectExtent l="0" t="0" r="5715" b="5715"/>
                  <wp:docPr id="566" name="Рисунок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Взят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B70C8BD" wp14:editId="40D1D759">
                  <wp:extent cx="127635" cy="127635"/>
                  <wp:effectExtent l="0" t="0" r="5715" b="5715"/>
                  <wp:docPr id="567" name="Рисунок 5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D3F3F42" wp14:editId="0E6A9D39">
                  <wp:extent cx="127635" cy="127635"/>
                  <wp:effectExtent l="0" t="0" r="5715" b="5715"/>
                  <wp:docPr id="568" name="Рисунок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B1E49CF" wp14:editId="44024338">
                  <wp:extent cx="127635" cy="127635"/>
                  <wp:effectExtent l="0" t="0" r="5715" b="5715"/>
                  <wp:docPr id="569" name="Рисунок 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Сброс тревоги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5D99DF4" wp14:editId="288D4E9E">
                  <wp:extent cx="127635" cy="127635"/>
                  <wp:effectExtent l="0" t="0" r="5715" b="5715"/>
                  <wp:docPr id="570" name="Рисунок 5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00DC6FC" wp14:editId="3B97853E">
                  <wp:extent cx="127635" cy="127635"/>
                  <wp:effectExtent l="0" t="0" r="5715" b="5715"/>
                  <wp:docPr id="571" name="Рисунок 5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EDF713E" wp14:editId="1D082993">
                  <wp:extent cx="127635" cy="127635"/>
                  <wp:effectExtent l="0" t="0" r="5715" b="5715"/>
                  <wp:docPr id="572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D2F9BE8" wp14:editId="067CF345">
                  <wp:extent cx="127635" cy="127635"/>
                  <wp:effectExtent l="0" t="0" r="5715" b="5715"/>
                  <wp:docPr id="573" name="Рисунок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8D4555" wp14:editId="00A98841">
                  <wp:extent cx="127635" cy="127635"/>
                  <wp:effectExtent l="0" t="0" r="5715" b="5715"/>
                  <wp:docPr id="574" name="Рисунок 5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DCC5D7" wp14:editId="6A9E7142">
                  <wp:extent cx="127635" cy="127635"/>
                  <wp:effectExtent l="0" t="0" r="5715" b="5715"/>
                  <wp:docPr id="575" name="Рисунок 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 включено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B6BEBD7" wp14:editId="56438B9E">
                  <wp:extent cx="127635" cy="127635"/>
                  <wp:effectExtent l="0" t="0" r="5715" b="5715"/>
                  <wp:docPr id="576" name="Рисунок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850178B" wp14:editId="33A425F5">
                  <wp:extent cx="127635" cy="127635"/>
                  <wp:effectExtent l="0" t="0" r="5715" b="5715"/>
                  <wp:docPr id="577" name="Рисунок 5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B510896" wp14:editId="2EC34181">
                  <wp:extent cx="127635" cy="127635"/>
                  <wp:effectExtent l="0" t="0" r="5715" b="5715"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 МИГАЕТ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3B4B1A1" wp14:editId="160F3712">
                  <wp:extent cx="127635" cy="127635"/>
                  <wp:effectExtent l="0" t="0" r="5715" b="5715"/>
                  <wp:docPr id="579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0C06F40" wp14:editId="5178CF8D">
                  <wp:extent cx="127635" cy="127635"/>
                  <wp:effectExtent l="0" t="0" r="5715" b="5715"/>
                  <wp:docPr id="580" name="Рисунок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2BF443E" wp14:editId="1EA9C735">
                  <wp:extent cx="127635" cy="127635"/>
                  <wp:effectExtent l="0" t="0" r="5715" b="5715"/>
                  <wp:docPr id="581" name="Рисунок 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РЕЛЕ выключено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24BF712" wp14:editId="67525DEE">
                  <wp:extent cx="127635" cy="127635"/>
                  <wp:effectExtent l="0" t="0" r="5715" b="5715"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DEA5EFB" wp14:editId="034AB621">
                  <wp:extent cx="127635" cy="127635"/>
                  <wp:effectExtent l="0" t="0" r="5715" b="5715"/>
                  <wp:docPr id="583" name="Рисунок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439B587" wp14:editId="14F5D5F6">
                  <wp:extent cx="127635" cy="127635"/>
                  <wp:effectExtent l="0" t="0" r="5715" b="5715"/>
                  <wp:docPr id="58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61E07A6" wp14:editId="39183782">
                  <wp:extent cx="127635" cy="127635"/>
                  <wp:effectExtent l="0" t="0" r="5715" b="5715"/>
                  <wp:docPr id="585" name="Рисунок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1645A6" wp14:editId="7E7ADFD2">
                  <wp:extent cx="127635" cy="127635"/>
                  <wp:effectExtent l="0" t="0" r="5715" b="5715"/>
                  <wp:docPr id="586" name="Рисунок 5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AE9787E" wp14:editId="79C067B1">
                  <wp:extent cx="127635" cy="127635"/>
                  <wp:effectExtent l="0" t="0" r="5715" b="5715"/>
                  <wp:docPr id="587" name="Рисунок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внутренней зоны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556DD0C" wp14:editId="506AF6FE">
                  <wp:extent cx="127635" cy="127635"/>
                  <wp:effectExtent l="0" t="0" r="5715" b="5715"/>
                  <wp:docPr id="588" name="Рисунок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2923BC0" wp14:editId="2F0B078C">
                  <wp:extent cx="127635" cy="127635"/>
                  <wp:effectExtent l="0" t="0" r="5715" b="5715"/>
                  <wp:docPr id="589" name="Рисунок 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52D54AF" wp14:editId="47169AB6">
                  <wp:extent cx="127635" cy="127635"/>
                  <wp:effectExtent l="0" t="0" r="5715" b="5715"/>
                  <wp:docPr id="590" name="Рисунок 5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Подключение выходного напряжения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93A097D" wp14:editId="528AE44A">
                  <wp:extent cx="127635" cy="127635"/>
                  <wp:effectExtent l="0" t="0" r="5715" b="5715"/>
                  <wp:docPr id="591" name="Рисунок 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564C998" wp14:editId="76969678">
                  <wp:extent cx="127635" cy="127635"/>
                  <wp:effectExtent l="0" t="0" r="5715" b="5715"/>
                  <wp:docPr id="592" name="Рисунок 5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A177A06" wp14:editId="41B0F88B">
                  <wp:extent cx="127635" cy="127635"/>
                  <wp:effectExtent l="0" t="0" r="5715" b="5715"/>
                  <wp:docPr id="593" name="Рисунок 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Перегрузка источника устранена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D3BC776" wp14:editId="395FC0FA">
                  <wp:extent cx="127635" cy="127635"/>
                  <wp:effectExtent l="0" t="0" r="5715" b="5715"/>
                  <wp:docPr id="594" name="Рисунок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97AF8C2" wp14:editId="6DA5FE52">
                  <wp:extent cx="127635" cy="127635"/>
                  <wp:effectExtent l="0" t="0" r="5715" b="5715"/>
                  <wp:docPr id="595" name="Рисунок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41A7372" wp14:editId="55CBA65E">
                  <wp:extent cx="127635" cy="127635"/>
                  <wp:effectExtent l="0" t="0" r="5715" b="5715"/>
                  <wp:docPr id="596" name="Рисунок 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0BA48B5" wp14:editId="0583F218">
                  <wp:extent cx="127635" cy="127635"/>
                  <wp:effectExtent l="0" t="0" r="5715" b="5715"/>
                  <wp:docPr id="597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1EB27E3" wp14:editId="2565F209">
                  <wp:extent cx="127635" cy="127635"/>
                  <wp:effectExtent l="0" t="0" r="5715" b="5715"/>
                  <wp:docPr id="598" name="Рисунок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3031128" wp14:editId="37B61179">
                  <wp:extent cx="127635" cy="127635"/>
                  <wp:effectExtent l="0" t="0" r="5715" b="5715"/>
                  <wp:docPr id="599" name="Рисунок 5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EC91A55" wp14:editId="640424BD">
                  <wp:extent cx="127635" cy="127635"/>
                  <wp:effectExtent l="0" t="0" r="5715" b="5715"/>
                  <wp:docPr id="600" name="Рисунок 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E025C27" wp14:editId="0B95F074">
                  <wp:extent cx="127635" cy="127635"/>
                  <wp:effectExtent l="0" t="0" r="5715" b="5715"/>
                  <wp:docPr id="601" name="Рисунок 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2365308" wp14:editId="491C18EC">
                  <wp:extent cx="127635" cy="127635"/>
                  <wp:effectExtent l="0" t="0" r="5715" b="5715"/>
                  <wp:docPr id="602" name="Рисунок 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резервной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5F4E65B" wp14:editId="2F361BFC">
                  <wp:extent cx="127635" cy="127635"/>
                  <wp:effectExtent l="0" t="0" r="5715" b="5715"/>
                  <wp:docPr id="603" name="Рисунок 6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9DC4DBD" wp14:editId="239F3888">
                  <wp:extent cx="127635" cy="127635"/>
                  <wp:effectExtent l="0" t="0" r="5715" b="5715"/>
                  <wp:docPr id="604" name="Рисунок 6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E489053" wp14:editId="30D58E9B">
                  <wp:extent cx="127635" cy="127635"/>
                  <wp:effectExtent l="0" t="0" r="5715" b="5715"/>
                  <wp:docPr id="605" name="Рисунок 6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ЗУ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BCC8A9B" wp14:editId="40EE1BEC">
                  <wp:extent cx="127635" cy="127635"/>
                  <wp:effectExtent l="0" t="0" r="5715" b="5715"/>
                  <wp:docPr id="606" name="Рисунок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9B20EBF" wp14:editId="0EEC58FB">
                  <wp:extent cx="127635" cy="127635"/>
                  <wp:effectExtent l="0" t="0" r="5715" b="5715"/>
                  <wp:docPr id="607" name="Рисунок 6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C1E5360" wp14:editId="52715A92">
                  <wp:extent cx="127635" cy="127635"/>
                  <wp:effectExtent l="0" t="0" r="5715" b="5715"/>
                  <wp:docPr id="608" name="Рисунок 6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сети 220В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1AC84EE" wp14:editId="32747BE6">
                  <wp:extent cx="127635" cy="127635"/>
                  <wp:effectExtent l="0" t="0" r="5715" b="5715"/>
                  <wp:docPr id="609" name="Рисунок 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9C1ED70" wp14:editId="5FBEB515">
                  <wp:extent cx="127635" cy="127635"/>
                  <wp:effectExtent l="0" t="0" r="5715" b="5715"/>
                  <wp:docPr id="611" name="Рисунок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235C6D7" wp14:editId="5419E246">
                  <wp:extent cx="127635" cy="127635"/>
                  <wp:effectExtent l="0" t="0" r="5715" b="5715"/>
                  <wp:docPr id="612" name="Рисунок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00A6BCE" wp14:editId="2AD65F2E">
                  <wp:extent cx="127635" cy="127635"/>
                  <wp:effectExtent l="0" t="0" r="5715" b="5715"/>
                  <wp:docPr id="613" name="Рисунок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D0E3B07" wp14:editId="25FB88C9">
                  <wp:extent cx="127635" cy="127635"/>
                  <wp:effectExtent l="0" t="0" r="5715" b="5715"/>
                  <wp:docPr id="614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DBB49A2" wp14:editId="550491AF">
                  <wp:extent cx="127635" cy="127635"/>
                  <wp:effectExtent l="0" t="0" r="5715" b="5715"/>
                  <wp:docPr id="615" name="Рисунок 6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B55CB81" wp14:editId="156CE10B">
                  <wp:extent cx="127635" cy="127635"/>
                  <wp:effectExtent l="0" t="0" r="5715" b="5715"/>
                  <wp:docPr id="616" name="Рисунок 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0219EC" wp14:editId="24A92BAF">
                  <wp:extent cx="127635" cy="127635"/>
                  <wp:effectExtent l="0" t="0" r="5715" b="5715"/>
                  <wp:docPr id="617" name="Рисунок 6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8FD8DDA" wp14:editId="02379D4B">
                  <wp:extent cx="127635" cy="127635"/>
                  <wp:effectExtent l="0" t="0" r="5715" b="5715"/>
                  <wp:docPr id="618" name="Рисунок 6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A9A0975" wp14:editId="7269A4B8">
                  <wp:extent cx="127635" cy="127635"/>
                  <wp:effectExtent l="0" t="0" r="5715" b="5715"/>
                  <wp:docPr id="619" name="Рисунок 6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9E1282B" wp14:editId="2DCEE73E">
                  <wp:extent cx="127635" cy="127635"/>
                  <wp:effectExtent l="0" t="0" r="5715" b="5715"/>
                  <wp:docPr id="620" name="Рисунок 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58A0565" wp14:editId="4AFDE5A8">
                  <wp:extent cx="127635" cy="127635"/>
                  <wp:effectExtent l="0" t="0" r="5715" b="5715"/>
                  <wp:docPr id="621" name="Рисунок 6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Подключён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9604284" wp14:editId="4CE46552">
                  <wp:extent cx="127635" cy="127635"/>
                  <wp:effectExtent l="0" t="0" r="5715" b="5715"/>
                  <wp:docPr id="622" name="Рисунок 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0FCA6F" wp14:editId="05D607C1">
                  <wp:extent cx="127635" cy="127635"/>
                  <wp:effectExtent l="0" t="0" r="5715" b="5715"/>
                  <wp:docPr id="623" name="Рисунок 6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EF41B4D" wp14:editId="75C84EE8">
                  <wp:extent cx="127635" cy="127635"/>
                  <wp:effectExtent l="0" t="0" r="5715" b="5715"/>
                  <wp:docPr id="624" name="Рисунок 6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Подключение выхода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08816E4" wp14:editId="1FE2DF01">
                  <wp:extent cx="127635" cy="127635"/>
                  <wp:effectExtent l="0" t="0" r="5715" b="5715"/>
                  <wp:docPr id="625" name="Рисунок 6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D91E95A" wp14:editId="41B2002E">
                  <wp:extent cx="127635" cy="127635"/>
                  <wp:effectExtent l="0" t="0" r="5715" b="5715"/>
                  <wp:docPr id="626" name="Рисунок 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4BDC06C" wp14:editId="5E8BD5A9">
                  <wp:extent cx="127635" cy="127635"/>
                  <wp:effectExtent l="0" t="0" r="5715" b="5715"/>
                  <wp:docPr id="627" name="Рисунок 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trHeight w:val="270"/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59099D9" wp14:editId="076AF16D">
                  <wp:extent cx="127635" cy="127635"/>
                  <wp:effectExtent l="0" t="0" r="5715" b="5715"/>
                  <wp:docPr id="628" name="Рисунок 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CBCA30A" wp14:editId="5BC77233">
                  <wp:extent cx="127635" cy="127635"/>
                  <wp:effectExtent l="0" t="0" r="5715" b="5715"/>
                  <wp:docPr id="629" name="Рисунок 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74F7E1" wp14:editId="5B56350C">
                  <wp:extent cx="127635" cy="127635"/>
                  <wp:effectExtent l="0" t="0" r="5715" b="5715"/>
                  <wp:docPr id="630" name="Рисунок 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" cy="127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 w:val="restart"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Прибор</w:t>
            </w: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Тревога взлома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53E040C" wp14:editId="072E0F6A">
                  <wp:extent cx="191135" cy="106045"/>
                  <wp:effectExtent l="0" t="0" r="0" b="8255"/>
                  <wp:docPr id="631" name="Рисунок 6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Нет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D11FAD3" wp14:editId="05D035AA">
                  <wp:extent cx="191135" cy="106045"/>
                  <wp:effectExtent l="0" t="0" r="0" b="8255"/>
                  <wp:docPr id="632" name="Рисунок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КЗ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FA77966" wp14:editId="76E91232">
                  <wp:extent cx="191135" cy="106045"/>
                  <wp:effectExtent l="0" t="0" r="0" b="8255"/>
                  <wp:docPr id="633" name="Рисунок 6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bCs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Cs/>
                <w:sz w:val="18"/>
                <w:szCs w:val="18"/>
                <w:lang w:eastAsia="ru-RU"/>
              </w:rPr>
              <w:t>Авария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66C07B1" wp14:editId="596FF122">
                  <wp:extent cx="191135" cy="106045"/>
                  <wp:effectExtent l="0" t="0" r="0" b="8255"/>
                  <wp:docPr id="634" name="Рисунок 6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bCs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Cs/>
                <w:sz w:val="18"/>
                <w:szCs w:val="18"/>
                <w:lang w:eastAsia="ru-RU"/>
              </w:rPr>
              <w:t>Потеря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6828B68" wp14:editId="492AD764">
                  <wp:extent cx="191135" cy="106045"/>
                  <wp:effectExtent l="0" t="0" r="0" b="8255"/>
                  <wp:docPr id="635" name="Рисунок 6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bCs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bCs/>
                <w:sz w:val="18"/>
                <w:szCs w:val="18"/>
                <w:lang w:eastAsia="ru-RU"/>
              </w:rPr>
              <w:t>Потеря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B960387" wp14:editId="1512109C">
                  <wp:extent cx="191135" cy="106045"/>
                  <wp:effectExtent l="0" t="0" r="0" b="8255"/>
                  <wp:docPr id="636" name="Рисунок 6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113FDD8" wp14:editId="26FE4B1F">
                  <wp:extent cx="191135" cy="106045"/>
                  <wp:effectExtent l="0" t="0" r="0" b="8255"/>
                  <wp:docPr id="637" name="Рисунок 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Авария сети 220В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4949D49" wp14:editId="5462B5C3">
                  <wp:extent cx="191135" cy="106045"/>
                  <wp:effectExtent l="0" t="0" r="0" b="8255"/>
                  <wp:docPr id="638" name="Рисунок 6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Неисправность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9E3D52D" wp14:editId="6476094B">
                  <wp:extent cx="191135" cy="106045"/>
                  <wp:effectExtent l="0" t="0" r="0" b="8255"/>
                  <wp:docPr id="639" name="Рисунок 6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корпуса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F4F7C4E" wp14:editId="4760920E">
                  <wp:extent cx="191135" cy="106045"/>
                  <wp:effectExtent l="0" t="0" r="0" b="8255"/>
                  <wp:docPr id="4510" name="Рисунок 4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источника питания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ECFF522" wp14:editId="6AFBEF38">
                  <wp:extent cx="191135" cy="106045"/>
                  <wp:effectExtent l="0" t="0" r="0" b="8255"/>
                  <wp:docPr id="4511" name="Рисунок 4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сети 220В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E151753" wp14:editId="6A2CBF37">
                  <wp:extent cx="191135" cy="106045"/>
                  <wp:effectExtent l="0" t="0" r="0" b="8255"/>
                  <wp:docPr id="4514" name="Рисунок 4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батареи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51B088AE" wp14:editId="7C786408">
                  <wp:extent cx="191135" cy="106045"/>
                  <wp:effectExtent l="0" t="0" r="0" b="8255"/>
                  <wp:docPr id="4515" name="Рисунок 4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контакта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31A28B88" wp14:editId="43CFA75D">
                  <wp:extent cx="191135" cy="106045"/>
                  <wp:effectExtent l="0" t="0" r="0" b="8255"/>
                  <wp:docPr id="4516" name="Рисунок 4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ДПЛС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0547527" wp14:editId="131F0EE5">
                  <wp:extent cx="191135" cy="106045"/>
                  <wp:effectExtent l="0" t="0" r="0" b="8255"/>
                  <wp:docPr id="4517" name="Рисунок 4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ДПЛС1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98B23BC" wp14:editId="59E6B425">
                  <wp:extent cx="191135" cy="106045"/>
                  <wp:effectExtent l="0" t="0" r="0" b="8255"/>
                  <wp:docPr id="4529" name="Рисунок 4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3732" w:rsidRPr="00523E1B" w:rsidTr="00394007">
        <w:trPr>
          <w:jc w:val="center"/>
        </w:trPr>
        <w:tc>
          <w:tcPr>
            <w:tcW w:w="855" w:type="pct"/>
            <w:vMerge/>
            <w:shd w:val="clear" w:color="auto" w:fill="auto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</w:p>
        </w:tc>
        <w:tc>
          <w:tcPr>
            <w:tcW w:w="3024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  <w:t>Норма связи по ветви ДПЛС2</w:t>
            </w:r>
          </w:p>
        </w:tc>
        <w:tc>
          <w:tcPr>
            <w:tcW w:w="1121" w:type="pct"/>
            <w:shd w:val="clear" w:color="auto" w:fill="auto"/>
            <w:vAlign w:val="center"/>
          </w:tcPr>
          <w:p w:rsidR="00BC3732" w:rsidRPr="00523E1B" w:rsidRDefault="00BC3732" w:rsidP="003940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ru-RU"/>
              </w:rPr>
            </w:pPr>
            <w:r w:rsidRPr="00523E1B">
              <w:rPr>
                <w:rFonts w:ascii="Calibri" w:eastAsia="Times New Roman" w:hAnsi="Calibri" w:cs="Calibri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299C8E9" wp14:editId="60BD4179">
                  <wp:extent cx="191135" cy="106045"/>
                  <wp:effectExtent l="0" t="0" r="0" b="8255"/>
                  <wp:docPr id="4537" name="Рисунок 4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35" cy="106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422DC" w:rsidRDefault="001422DC" w:rsidP="00BC3732"/>
    <w:p w:rsidR="001422DC" w:rsidRDefault="001422DC" w:rsidP="001422DC">
      <w:r>
        <w:br w:type="page"/>
      </w:r>
    </w:p>
    <w:p w:rsidR="001422DC" w:rsidRDefault="00C03679" w:rsidP="001422DC">
      <w:pPr>
        <w:pStyle w:val="2"/>
      </w:pPr>
      <w:bookmarkStart w:id="71" w:name="_Просмотр_состояний._Карточка"/>
      <w:bookmarkStart w:id="72" w:name="_Toc465931859"/>
      <w:bookmarkEnd w:id="71"/>
      <w:r>
        <w:lastRenderedPageBreak/>
        <w:t>Подробный просмотр состояний объектов</w:t>
      </w:r>
      <w:bookmarkEnd w:id="72"/>
    </w:p>
    <w:p w:rsidR="00E92194" w:rsidRDefault="00E92194" w:rsidP="00E92194">
      <w:pPr>
        <w:pStyle w:val="ae"/>
      </w:pPr>
      <w:r>
        <w:t>Для просмотра подробного описания состояний и мультисостояний объекта необходимо открыть его информ</w:t>
      </w:r>
      <w:r>
        <w:t>а</w:t>
      </w:r>
      <w:r>
        <w:t>ционную карточку:</w:t>
      </w:r>
    </w:p>
    <w:p w:rsidR="00E92194" w:rsidRDefault="00E92194" w:rsidP="000F379F">
      <w:pPr>
        <w:pStyle w:val="ae"/>
        <w:numPr>
          <w:ilvl w:val="0"/>
          <w:numId w:val="16"/>
        </w:numPr>
      </w:pPr>
      <w:r>
        <w:t xml:space="preserve">На плане помещения щёлкнув по пиктограмме объекта правой кнопкой мыши и выбрав в контекстном меню пункт информации (помечен иконкой </w:t>
      </w:r>
      <w:r>
        <w:rPr>
          <w:noProof/>
          <w:lang w:eastAsia="ru-RU"/>
        </w:rPr>
        <w:drawing>
          <wp:inline distT="0" distB="0" distL="0" distR="0" wp14:anchorId="1DBE1DDE" wp14:editId="218C85FF">
            <wp:extent cx="154800" cy="180000"/>
            <wp:effectExtent l="0" t="0" r="0" b="0"/>
            <wp:docPr id="18" name="Рисунок 18" descr="D:\bolid_files\Документация Орион Про\Иллюстрации\Информа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bolid_files\Документация Орион Про\Иллюстрации\Информация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" cy="1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);</w:t>
      </w:r>
    </w:p>
    <w:p w:rsidR="00E92194" w:rsidRDefault="00E92194" w:rsidP="000F379F">
      <w:pPr>
        <w:pStyle w:val="ae"/>
        <w:numPr>
          <w:ilvl w:val="0"/>
          <w:numId w:val="16"/>
        </w:numPr>
      </w:pPr>
      <w:r>
        <w:t>С помощью двойного щелчка по объекту на функциональных вкладках «Зоны»/«Разделы»/«Группы ра</w:t>
      </w:r>
      <w:r>
        <w:t>з</w:t>
      </w:r>
      <w:r>
        <w:t>делов».</w:t>
      </w:r>
    </w:p>
    <w:p w:rsidR="00E92194" w:rsidRPr="00E92194" w:rsidRDefault="00E92194" w:rsidP="00E92194">
      <w:r>
        <w:t>Также в информационной карточке отображается журнал событий, в котором события отфильтрованы только по выбранному объекту системы.</w:t>
      </w:r>
    </w:p>
    <w:p w:rsidR="001422DC" w:rsidRDefault="00C03679" w:rsidP="00C26205">
      <w:pPr>
        <w:pStyle w:val="3"/>
      </w:pPr>
      <w:bookmarkStart w:id="73" w:name="_Toc465931860"/>
      <w:r>
        <w:t>Информационная карточка входа/выхода</w:t>
      </w:r>
      <w:bookmarkEnd w:id="73"/>
    </w:p>
    <w:p w:rsidR="00C26205" w:rsidRDefault="001422DC" w:rsidP="001422DC">
      <w:pPr>
        <w:pStyle w:val="ae"/>
      </w:pPr>
      <w:r>
        <w:t>Получить информацию о состоянии как</w:t>
      </w:r>
      <w:r w:rsidR="00C03679">
        <w:t>ого</w:t>
      </w:r>
      <w:r>
        <w:t>-либо</w:t>
      </w:r>
      <w:r w:rsidR="00C03679">
        <w:t xml:space="preserve"> входа/выхода</w:t>
      </w:r>
      <w:r>
        <w:t xml:space="preserve"> можно на вкладке «Зоны». </w:t>
      </w:r>
    </w:p>
    <w:p w:rsidR="00C26205" w:rsidRDefault="001422DC" w:rsidP="001422DC">
      <w:pPr>
        <w:pStyle w:val="ae"/>
      </w:pPr>
      <w:r>
        <w:t>Вкладка «Зоны» визуально разделена на две части. В верней части вкладки приведён список разделов, кликнув один раз левой кнопкой мыши на любой раздел, в нижней части вкладки можно увидеть список</w:t>
      </w:r>
      <w:r w:rsidR="00A76EB3">
        <w:t xml:space="preserve"> элементов</w:t>
      </w:r>
      <w:r>
        <w:t>, вх</w:t>
      </w:r>
      <w:r>
        <w:t>о</w:t>
      </w:r>
      <w:r>
        <w:t xml:space="preserve">дящих в этот раздел. </w:t>
      </w:r>
    </w:p>
    <w:p w:rsidR="00C26205" w:rsidRDefault="00C26205" w:rsidP="00C26205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6FD51E4" wp14:editId="5F3B71E4">
            <wp:extent cx="888521" cy="2142956"/>
            <wp:effectExtent l="0" t="0" r="6985" b="0"/>
            <wp:docPr id="5610" name="Рисунок 5610" descr="D:\bolid_files\Документация Орион Про\Иллюстрации\вклада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bolid_files\Документация Орион Про\Иллюстрации\вклада зоны.jp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521" cy="2142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205" w:rsidRPr="00C26205" w:rsidRDefault="00C26205" w:rsidP="00C26205">
      <w:pPr>
        <w:pStyle w:val="af0"/>
      </w:pPr>
      <w:r>
        <w:t>Вкладка "Зоны"</w:t>
      </w:r>
    </w:p>
    <w:p w:rsidR="001422DC" w:rsidRDefault="001422DC" w:rsidP="001422DC">
      <w:pPr>
        <w:pStyle w:val="ae"/>
        <w:keepNext/>
        <w:jc w:val="center"/>
      </w:pPr>
      <w:r>
        <w:rPr>
          <w:noProof/>
          <w:lang w:eastAsia="ru-RU"/>
        </w:rPr>
        <w:drawing>
          <wp:inline distT="0" distB="0" distL="0" distR="0" wp14:anchorId="068D1E69" wp14:editId="6ED448CE">
            <wp:extent cx="4500000" cy="2520000"/>
            <wp:effectExtent l="0" t="0" r="0" b="0"/>
            <wp:docPr id="20" name="Рисунок 20" descr="D:\bolid_files\Документация Орион Про\Иллюстрации\карточка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bolid_files\Документация Орион Про\Иллюстрации\карточка зоны.jpg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2DC" w:rsidRDefault="001422DC" w:rsidP="001422DC">
      <w:pPr>
        <w:pStyle w:val="af0"/>
      </w:pPr>
      <w:r>
        <w:t>Информационная карточка зоны</w:t>
      </w:r>
    </w:p>
    <w:p w:rsidR="001422DC" w:rsidRDefault="001422DC" w:rsidP="001422DC">
      <w:pPr>
        <w:pStyle w:val="ae"/>
      </w:pPr>
      <w:r>
        <w:t>Для зоны в карточке объекта отображаются следующие свойства: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 xml:space="preserve">Адрес и название </w:t>
      </w:r>
      <w:r w:rsidR="00A76EB3">
        <w:t>элемента;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lastRenderedPageBreak/>
        <w:t xml:space="preserve">Основное состояние </w:t>
      </w:r>
      <w:r w:rsidR="00A76EB3">
        <w:t>элемента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>АЦП (</w:t>
      </w:r>
      <w:r w:rsidR="00C26205">
        <w:t>используется при пусконаладке или поиске неисправностей</w:t>
      </w:r>
      <w:r>
        <w:t>)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 xml:space="preserve">Мультисостояние </w:t>
      </w:r>
      <w:r w:rsidR="00A76EB3">
        <w:t>элемента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 xml:space="preserve">Тип </w:t>
      </w:r>
      <w:r w:rsidR="00A76EB3">
        <w:t>элемента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 xml:space="preserve">Адрес и название прибора, которому принадлежит </w:t>
      </w:r>
      <w:r w:rsidR="00A76EB3">
        <w:t>элемент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 xml:space="preserve">Номер и название раздела, в который входит </w:t>
      </w:r>
      <w:r w:rsidR="00A76EB3">
        <w:t>элемент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ind w:left="714" w:hanging="357"/>
      </w:pPr>
      <w:r>
        <w:t xml:space="preserve">Список событий </w:t>
      </w:r>
      <w:r w:rsidR="00A76EB3">
        <w:t>элемента</w:t>
      </w:r>
      <w:r w:rsidR="0089506B">
        <w:t>.</w:t>
      </w:r>
    </w:p>
    <w:p w:rsidR="001422DC" w:rsidRDefault="001422DC" w:rsidP="001422DC">
      <w:pPr>
        <w:pStyle w:val="ae"/>
      </w:pPr>
      <w:r>
        <w:t>Аналогичное окно показывается и для релейного выхода (кроме свойств «АЦП» и «тип»).</w:t>
      </w:r>
    </w:p>
    <w:p w:rsidR="009B3245" w:rsidRDefault="00E92194" w:rsidP="009B3245">
      <w:pPr>
        <w:pStyle w:val="3"/>
      </w:pPr>
      <w:bookmarkStart w:id="74" w:name="_Toc465931861"/>
      <w:r>
        <w:t>Для раздела</w:t>
      </w:r>
      <w:bookmarkEnd w:id="74"/>
    </w:p>
    <w:p w:rsidR="001422DC" w:rsidRDefault="001422DC" w:rsidP="001422DC">
      <w:pPr>
        <w:pStyle w:val="ae"/>
      </w:pPr>
      <w:r>
        <w:t xml:space="preserve">Получить информацию о состоянии какого-либо </w:t>
      </w:r>
      <w:r w:rsidRPr="00E92194">
        <w:t>раздела</w:t>
      </w:r>
      <w:r>
        <w:t xml:space="preserve"> можно на вкладке «Разделы», выполнив двойной ще</w:t>
      </w:r>
      <w:r>
        <w:t>л</w:t>
      </w:r>
      <w:r>
        <w:t>чок по названию раздела; на вкладке «Зоны», выполнив двойной щелчок  по названию раздела в верхней части вкладки</w:t>
      </w:r>
      <w:r w:rsidR="00E92194">
        <w:t xml:space="preserve"> (1)</w:t>
      </w:r>
      <w:r>
        <w:t>; на вкладке «Группы разделов» (</w:t>
      </w:r>
      <w:r w:rsidR="00E92194">
        <w:t>если администратором в системе предусмотрены и созданы</w:t>
      </w:r>
      <w:r>
        <w:t xml:space="preserve"> группы</w:t>
      </w:r>
      <w:r w:rsidR="00E92194">
        <w:t xml:space="preserve"> разделов)</w:t>
      </w:r>
      <w:r>
        <w:t>, выполнив двойной щелчок по нужному разделу  в нижней части вкладки.</w:t>
      </w:r>
    </w:p>
    <w:p w:rsidR="001422DC" w:rsidRDefault="001422DC" w:rsidP="001422DC">
      <w:pPr>
        <w:pStyle w:val="ae"/>
        <w:keepNext/>
        <w:jc w:val="center"/>
      </w:pPr>
      <w:r>
        <w:rPr>
          <w:noProof/>
          <w:lang w:eastAsia="ru-RU"/>
        </w:rPr>
        <w:drawing>
          <wp:inline distT="0" distB="0" distL="0" distR="0" wp14:anchorId="60F9FC8C" wp14:editId="715A6E7C">
            <wp:extent cx="3999600" cy="2520000"/>
            <wp:effectExtent l="0" t="0" r="1270" b="0"/>
            <wp:docPr id="1" name="Рисунок 1" descr="D:\bolid_files\Документация Орион Про\Иллюстрации\Карточка разде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olid_files\Документация Орион Про\Иллюстрации\Карточка раздела.jpg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2DC" w:rsidRDefault="001422DC" w:rsidP="001422DC">
      <w:pPr>
        <w:pStyle w:val="af0"/>
      </w:pPr>
      <w:r>
        <w:t>Информационная карточка раздела</w:t>
      </w:r>
    </w:p>
    <w:p w:rsidR="001422DC" w:rsidRPr="00AE30DA" w:rsidRDefault="001422DC" w:rsidP="001422DC">
      <w:pPr>
        <w:pStyle w:val="ae"/>
      </w:pPr>
      <w:r w:rsidRPr="00AE30DA">
        <w:t>Для раздела в карточке объекта отображаются следующие свойства: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Номер и название раздела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Основное состояние раздела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Является ли раздел особо охраняемым или нет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Мультисостояние раздела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Список зон, входящих в данный раздел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Список релейных выходов, входящих в данный раздел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 w:rsidRPr="00AE30DA">
        <w:t>Список камер, входящих в данный раздел</w:t>
      </w:r>
      <w:r w:rsidR="0089506B">
        <w:t>;</w:t>
      </w:r>
    </w:p>
    <w:p w:rsidR="001422DC" w:rsidRPr="00AE30DA" w:rsidRDefault="001422DC" w:rsidP="000F379F">
      <w:pPr>
        <w:pStyle w:val="ae"/>
        <w:numPr>
          <w:ilvl w:val="0"/>
          <w:numId w:val="4"/>
        </w:numPr>
        <w:ind w:left="714" w:hanging="357"/>
      </w:pPr>
      <w:r w:rsidRPr="00AE30DA">
        <w:t>Список событий раздела</w:t>
      </w:r>
      <w:r w:rsidR="0089506B">
        <w:t>.</w:t>
      </w:r>
    </w:p>
    <w:p w:rsidR="001422DC" w:rsidRDefault="001422DC" w:rsidP="001422DC">
      <w:pPr>
        <w:pStyle w:val="ae"/>
        <w:rPr>
          <w:color w:val="FF0000"/>
        </w:rPr>
      </w:pPr>
      <w:r w:rsidRPr="00AE30DA">
        <w:t>В свойстве «Мультисостояние» выводится список, в котором для каждого состояния указывается</w:t>
      </w:r>
      <w:r>
        <w:t xml:space="preserve"> название объе</w:t>
      </w:r>
      <w:r>
        <w:t>к</w:t>
      </w:r>
      <w:r>
        <w:t xml:space="preserve">та. </w:t>
      </w:r>
      <w:r w:rsidRPr="00E738F6">
        <w:t xml:space="preserve">Если в разделе несколько </w:t>
      </w:r>
      <w:r w:rsidR="00A76EB3">
        <w:t>выходов/входов</w:t>
      </w:r>
      <w:r w:rsidRPr="00E738F6">
        <w:t xml:space="preserve"> имеют одно и то же состоян</w:t>
      </w:r>
      <w:r w:rsidR="00A76EB3">
        <w:t>ие (например, несколько взятых шле</w:t>
      </w:r>
      <w:r w:rsidR="00A76EB3">
        <w:t>й</w:t>
      </w:r>
      <w:r w:rsidR="00A76EB3">
        <w:t>фов</w:t>
      </w:r>
      <w:r w:rsidRPr="00E738F6">
        <w:t>), то в свойстве «Мультисостояние» будет указана только</w:t>
      </w:r>
      <w:r w:rsidR="00A76EB3">
        <w:t xml:space="preserve"> первый элемент</w:t>
      </w:r>
      <w:r w:rsidRPr="00E738F6">
        <w:t xml:space="preserve"> раздела с таким состоянием.</w:t>
      </w:r>
    </w:p>
    <w:p w:rsidR="001422DC" w:rsidRDefault="00A76EB3" w:rsidP="001422DC">
      <w:pPr>
        <w:pStyle w:val="ae"/>
      </w:pPr>
      <w:r>
        <w:t>В списке шлейфов</w:t>
      </w:r>
      <w:r w:rsidR="001422DC">
        <w:t>, вхо</w:t>
      </w:r>
      <w:r>
        <w:t xml:space="preserve">дящих в данный раздел, для каждого шлейфа </w:t>
      </w:r>
      <w:r w:rsidR="001422DC">
        <w:t>указывается её адрес (номер последов</w:t>
      </w:r>
      <w:r w:rsidR="001422DC">
        <w:t>а</w:t>
      </w:r>
      <w:r w:rsidR="001422DC">
        <w:t>тельного порта, пульта, прибора и шлейфа), название и тип; для релейных выходов указывается адрес и назв</w:t>
      </w:r>
      <w:r w:rsidR="001422DC">
        <w:t>а</w:t>
      </w:r>
      <w:r w:rsidR="001422DC">
        <w:t>ние.</w:t>
      </w:r>
    </w:p>
    <w:p w:rsidR="009B3245" w:rsidRPr="009B3245" w:rsidRDefault="009B3245" w:rsidP="009B3245">
      <w:pPr>
        <w:pStyle w:val="3"/>
      </w:pPr>
      <w:bookmarkStart w:id="75" w:name="_Toc465931862"/>
      <w:r>
        <w:t>Для группы р</w:t>
      </w:r>
      <w:r w:rsidR="00E92194">
        <w:t>азделов</w:t>
      </w:r>
      <w:bookmarkEnd w:id="75"/>
    </w:p>
    <w:p w:rsidR="001422DC" w:rsidRDefault="001422DC" w:rsidP="001422DC">
      <w:pPr>
        <w:pStyle w:val="ae"/>
      </w:pPr>
      <w:r>
        <w:t xml:space="preserve">Получить информацию </w:t>
      </w:r>
      <w:r w:rsidRPr="00457089">
        <w:rPr>
          <w:b/>
        </w:rPr>
        <w:t>о группе разделов</w:t>
      </w:r>
      <w:r>
        <w:t xml:space="preserve"> можно на вкладке «Группы разделов» (если администратором в с</w:t>
      </w:r>
      <w:r>
        <w:t>и</w:t>
      </w:r>
      <w:r>
        <w:t>стеме предусмотрены группы)</w:t>
      </w:r>
    </w:p>
    <w:p w:rsidR="001422DC" w:rsidRDefault="001422DC" w:rsidP="001422DC">
      <w:pPr>
        <w:pStyle w:val="ae"/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54D6CE7" wp14:editId="7657BC72">
            <wp:extent cx="3222000" cy="2520000"/>
            <wp:effectExtent l="0" t="0" r="0" b="0"/>
            <wp:docPr id="21" name="Рисунок 21" descr="D:\bolid_files\Документация Орион Про\Иллюстрации\Карточка группы раздел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bolid_files\Документация Орион Про\Иллюстрации\Карточка группы разделов.jp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2DC" w:rsidRDefault="001422DC" w:rsidP="001422DC">
      <w:pPr>
        <w:pStyle w:val="af0"/>
      </w:pPr>
      <w:r>
        <w:t>Информационная карточка группы разделов</w:t>
      </w:r>
    </w:p>
    <w:p w:rsidR="001422DC" w:rsidRDefault="001422DC" w:rsidP="001422DC">
      <w:pPr>
        <w:pStyle w:val="ae"/>
      </w:pPr>
      <w:r>
        <w:t>Для группы разделов в карточке объекта отображается: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>Номер и название группы разделов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>Основное состояние группы разделов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>Мультисостояние группы разделов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spacing w:after="0"/>
        <w:ind w:left="714" w:hanging="357"/>
      </w:pPr>
      <w:r>
        <w:t>Список разделов, входящих в группу</w:t>
      </w:r>
      <w:r w:rsidR="0089506B">
        <w:t>;</w:t>
      </w:r>
    </w:p>
    <w:p w:rsidR="001422DC" w:rsidRDefault="001422DC" w:rsidP="000F379F">
      <w:pPr>
        <w:pStyle w:val="ae"/>
        <w:numPr>
          <w:ilvl w:val="0"/>
          <w:numId w:val="4"/>
        </w:numPr>
        <w:ind w:left="714" w:hanging="357"/>
      </w:pPr>
      <w:r>
        <w:t>Список событий групп разделов (а также входящих в неё разделов).</w:t>
      </w:r>
    </w:p>
    <w:p w:rsidR="001422DC" w:rsidRDefault="001422DC" w:rsidP="001422DC">
      <w:pPr>
        <w:pStyle w:val="ae"/>
      </w:pPr>
      <w:r>
        <w:t>В свойстве «Мультисостояние» выводится список, в котором для каждого состояния указывается название объе</w:t>
      </w:r>
      <w:r>
        <w:t>к</w:t>
      </w:r>
      <w:r>
        <w:t>та. Если в группе несколько разделов имеют одинаковое состояние, то в списке будет указан только первый из этих разделов с таким состоянием.</w:t>
      </w:r>
    </w:p>
    <w:p w:rsidR="001422DC" w:rsidRDefault="001422DC" w:rsidP="001422DC">
      <w:pPr>
        <w:pStyle w:val="ae"/>
      </w:pPr>
      <w:r>
        <w:t>В списке разделов для каждого раздела указывается его название.</w:t>
      </w:r>
    </w:p>
    <w:p w:rsidR="009B3245" w:rsidRPr="009B3245" w:rsidRDefault="009B3245" w:rsidP="009B3245">
      <w:pPr>
        <w:pStyle w:val="3"/>
      </w:pPr>
      <w:bookmarkStart w:id="76" w:name="_Toc465931863"/>
      <w:r>
        <w:t>Для прибора</w:t>
      </w:r>
      <w:bookmarkEnd w:id="76"/>
    </w:p>
    <w:p w:rsidR="001422DC" w:rsidRPr="00C809B6" w:rsidRDefault="001422DC" w:rsidP="001422DC">
      <w:pPr>
        <w:rPr>
          <w:rFonts w:ascii="Calibri" w:hAnsi="Calibri" w:cs="Calibri"/>
        </w:rPr>
      </w:pPr>
      <w:r w:rsidRPr="00C809B6">
        <w:rPr>
          <w:rFonts w:ascii="Calibri" w:hAnsi="Calibri" w:cs="Calibri"/>
        </w:rPr>
        <w:t xml:space="preserve">Для получения информации </w:t>
      </w:r>
      <w:r>
        <w:rPr>
          <w:rFonts w:ascii="Calibri" w:hAnsi="Calibri" w:cs="Calibri"/>
        </w:rPr>
        <w:t>о «Приборе</w:t>
      </w:r>
      <w:r w:rsidRPr="00C809B6">
        <w:rPr>
          <w:rFonts w:ascii="Calibri" w:hAnsi="Calibri" w:cs="Calibri"/>
        </w:rPr>
        <w:t xml:space="preserve">» необходимо нажать на пиктограмме прибора на плане помещения правой кнопкой мыши и в появившемся контекстном меню выбрать пункт информации, помеченный символом </w:t>
      </w:r>
      <w:r w:rsidRPr="00C809B6">
        <w:rPr>
          <w:rFonts w:ascii="Calibri" w:hAnsi="Calibri" w:cs="Calibri"/>
          <w:noProof/>
          <w:lang w:eastAsia="ru-RU"/>
        </w:rPr>
        <w:drawing>
          <wp:inline distT="0" distB="0" distL="0" distR="0" wp14:anchorId="19BCB189" wp14:editId="76F3883E">
            <wp:extent cx="129540" cy="172720"/>
            <wp:effectExtent l="0" t="0" r="3810" b="0"/>
            <wp:docPr id="4637" name="Рисунок 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809B6">
        <w:rPr>
          <w:rFonts w:ascii="Calibri" w:hAnsi="Calibri" w:cs="Calibri"/>
        </w:rPr>
        <w:t xml:space="preserve"> (В данном пункте отображается адрес и название прибора):</w:t>
      </w:r>
    </w:p>
    <w:p w:rsidR="001422DC" w:rsidRDefault="001422DC" w:rsidP="001422DC">
      <w:pPr>
        <w:keepNext/>
        <w:jc w:val="center"/>
      </w:pPr>
      <w:r w:rsidRPr="00C809B6">
        <w:rPr>
          <w:rFonts w:ascii="Calibri" w:hAnsi="Calibri" w:cs="Calibri"/>
          <w:noProof/>
          <w:lang w:eastAsia="ru-RU"/>
        </w:rPr>
        <w:drawing>
          <wp:inline distT="0" distB="0" distL="0" distR="0" wp14:anchorId="77BEAA8E" wp14:editId="68A2097D">
            <wp:extent cx="1811655" cy="517525"/>
            <wp:effectExtent l="0" t="0" r="0" b="0"/>
            <wp:docPr id="4638" name="Рисунок 4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1655" cy="5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2DC" w:rsidRPr="00C809B6" w:rsidRDefault="001422DC" w:rsidP="001422DC">
      <w:pPr>
        <w:pStyle w:val="af0"/>
        <w:rPr>
          <w:rFonts w:ascii="Calibri" w:hAnsi="Calibri" w:cs="Calibri"/>
        </w:rPr>
      </w:pPr>
      <w:r>
        <w:t>Информация о приборе</w:t>
      </w:r>
    </w:p>
    <w:p w:rsidR="001422DC" w:rsidRPr="00C809B6" w:rsidRDefault="001422DC" w:rsidP="001422DC">
      <w:pPr>
        <w:rPr>
          <w:rFonts w:ascii="Calibri" w:hAnsi="Calibri" w:cs="Calibri"/>
        </w:rPr>
      </w:pPr>
      <w:r w:rsidRPr="00C809B6">
        <w:rPr>
          <w:rFonts w:ascii="Calibri" w:hAnsi="Calibri" w:cs="Calibri"/>
        </w:rPr>
        <w:t>Отобразится информационное окно с информацией о приборе:</w:t>
      </w:r>
    </w:p>
    <w:p w:rsidR="001422DC" w:rsidRDefault="001422DC" w:rsidP="001422DC">
      <w:pPr>
        <w:keepNext/>
        <w:jc w:val="center"/>
      </w:pPr>
      <w:r w:rsidRPr="00C809B6">
        <w:rPr>
          <w:rFonts w:ascii="Calibri" w:hAnsi="Calibri" w:cs="Calibri"/>
          <w:noProof/>
          <w:lang w:eastAsia="ru-RU"/>
        </w:rPr>
        <w:lastRenderedPageBreak/>
        <w:drawing>
          <wp:inline distT="0" distB="0" distL="0" distR="0" wp14:anchorId="2B52DCA6" wp14:editId="24E796C9">
            <wp:extent cx="3315600" cy="2520000"/>
            <wp:effectExtent l="0" t="0" r="0" b="0"/>
            <wp:docPr id="4639" name="Рисунок 4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2DC" w:rsidRPr="00C809B6" w:rsidRDefault="001422DC" w:rsidP="001422DC">
      <w:pPr>
        <w:pStyle w:val="af0"/>
        <w:rPr>
          <w:rFonts w:ascii="Calibri" w:hAnsi="Calibri" w:cs="Calibri"/>
        </w:rPr>
      </w:pPr>
      <w:r>
        <w:t>Информационная карточка о приборе</w:t>
      </w:r>
    </w:p>
    <w:p w:rsidR="001422DC" w:rsidRPr="00C809B6" w:rsidRDefault="001422DC" w:rsidP="001422DC">
      <w:pPr>
        <w:rPr>
          <w:rFonts w:ascii="Calibri" w:hAnsi="Calibri" w:cs="Calibri"/>
        </w:rPr>
      </w:pPr>
      <w:r>
        <w:rPr>
          <w:rFonts w:ascii="Calibri" w:hAnsi="Calibri" w:cs="Calibri"/>
        </w:rPr>
        <w:t>Для «Прибора» в карточке отображается</w:t>
      </w:r>
      <w:r w:rsidRPr="00C809B6">
        <w:rPr>
          <w:rFonts w:ascii="Calibri" w:hAnsi="Calibri" w:cs="Calibri"/>
        </w:rPr>
        <w:t>:</w:t>
      </w:r>
    </w:p>
    <w:p w:rsidR="001422DC" w:rsidRPr="00C809B6" w:rsidRDefault="001422DC" w:rsidP="000F379F">
      <w:pPr>
        <w:numPr>
          <w:ilvl w:val="0"/>
          <w:numId w:val="12"/>
        </w:numPr>
        <w:spacing w:after="0" w:line="240" w:lineRule="auto"/>
        <w:ind w:firstLine="0"/>
        <w:rPr>
          <w:rFonts w:ascii="Calibri" w:hAnsi="Calibri" w:cs="Calibri"/>
        </w:rPr>
      </w:pPr>
      <w:r w:rsidRPr="00C809B6">
        <w:rPr>
          <w:rFonts w:ascii="Calibri" w:hAnsi="Calibri" w:cs="Calibri"/>
        </w:rPr>
        <w:t>Адрес, название и тип прибора</w:t>
      </w:r>
      <w:r>
        <w:rPr>
          <w:rFonts w:ascii="Calibri" w:hAnsi="Calibri" w:cs="Calibri"/>
        </w:rPr>
        <w:t>;</w:t>
      </w:r>
    </w:p>
    <w:p w:rsidR="001422DC" w:rsidRPr="00C809B6" w:rsidRDefault="001422DC" w:rsidP="000F379F">
      <w:pPr>
        <w:numPr>
          <w:ilvl w:val="0"/>
          <w:numId w:val="11"/>
        </w:numPr>
        <w:spacing w:after="0" w:line="240" w:lineRule="auto"/>
        <w:ind w:firstLine="0"/>
        <w:rPr>
          <w:rFonts w:ascii="Calibri" w:hAnsi="Calibri" w:cs="Calibri"/>
        </w:rPr>
      </w:pPr>
      <w:r>
        <w:rPr>
          <w:rFonts w:ascii="Calibri" w:hAnsi="Calibri" w:cs="Calibri"/>
        </w:rPr>
        <w:t>Основное состояние прибора;</w:t>
      </w:r>
    </w:p>
    <w:p w:rsidR="001422DC" w:rsidRPr="00C809B6" w:rsidRDefault="001422DC" w:rsidP="000F379F">
      <w:pPr>
        <w:numPr>
          <w:ilvl w:val="0"/>
          <w:numId w:val="12"/>
        </w:numPr>
        <w:spacing w:after="0" w:line="240" w:lineRule="auto"/>
        <w:ind w:firstLine="0"/>
        <w:rPr>
          <w:rFonts w:ascii="Calibri" w:hAnsi="Calibri" w:cs="Calibri"/>
        </w:rPr>
      </w:pPr>
      <w:r>
        <w:rPr>
          <w:rFonts w:ascii="Calibri" w:hAnsi="Calibri" w:cs="Calibri"/>
        </w:rPr>
        <w:t>Мультисостояние прибора;</w:t>
      </w:r>
    </w:p>
    <w:p w:rsidR="001422DC" w:rsidRPr="00C809B6" w:rsidRDefault="001422DC" w:rsidP="000F379F">
      <w:pPr>
        <w:numPr>
          <w:ilvl w:val="0"/>
          <w:numId w:val="12"/>
        </w:numPr>
        <w:spacing w:after="0" w:line="240" w:lineRule="auto"/>
        <w:ind w:firstLine="0"/>
        <w:rPr>
          <w:rFonts w:ascii="Calibri" w:hAnsi="Calibri" w:cs="Calibri"/>
        </w:rPr>
      </w:pPr>
      <w:r w:rsidRPr="00C809B6">
        <w:rPr>
          <w:rFonts w:ascii="Calibri" w:hAnsi="Calibri" w:cs="Calibri"/>
        </w:rPr>
        <w:t>Информация о считывателях прибора — номер, название и пользовательский номер каждого сч</w:t>
      </w:r>
      <w:r w:rsidRPr="00C809B6">
        <w:rPr>
          <w:rFonts w:ascii="Calibri" w:hAnsi="Calibri" w:cs="Calibri"/>
        </w:rPr>
        <w:t>и</w:t>
      </w:r>
      <w:r w:rsidR="0089506B">
        <w:rPr>
          <w:rFonts w:ascii="Calibri" w:hAnsi="Calibri" w:cs="Calibri"/>
        </w:rPr>
        <w:t>тывателя;</w:t>
      </w:r>
    </w:p>
    <w:p w:rsidR="001422DC" w:rsidRPr="00C809B6" w:rsidRDefault="001422DC" w:rsidP="000F379F">
      <w:pPr>
        <w:numPr>
          <w:ilvl w:val="0"/>
          <w:numId w:val="12"/>
        </w:numPr>
        <w:spacing w:after="0" w:line="240" w:lineRule="auto"/>
        <w:ind w:firstLine="0"/>
        <w:rPr>
          <w:rFonts w:ascii="Calibri" w:hAnsi="Calibri" w:cs="Calibri"/>
        </w:rPr>
      </w:pPr>
      <w:r w:rsidRPr="00C809B6">
        <w:rPr>
          <w:rFonts w:ascii="Calibri" w:hAnsi="Calibri" w:cs="Calibri"/>
        </w:rPr>
        <w:t xml:space="preserve">Информация </w:t>
      </w:r>
      <w:r>
        <w:rPr>
          <w:rFonts w:ascii="Calibri" w:hAnsi="Calibri" w:cs="Calibri"/>
        </w:rPr>
        <w:t xml:space="preserve">о </w:t>
      </w:r>
      <w:r w:rsidR="00A76EB3">
        <w:rPr>
          <w:rFonts w:ascii="Calibri" w:hAnsi="Calibri" w:cs="Calibri"/>
        </w:rPr>
        <w:t>входах</w:t>
      </w:r>
      <w:r>
        <w:rPr>
          <w:rFonts w:ascii="Calibri" w:hAnsi="Calibri" w:cs="Calibri"/>
        </w:rPr>
        <w:t xml:space="preserve"> </w:t>
      </w:r>
      <w:r w:rsidRPr="00C809B6">
        <w:rPr>
          <w:rFonts w:ascii="Calibri" w:hAnsi="Calibri" w:cs="Calibri"/>
        </w:rPr>
        <w:t xml:space="preserve">прибора — номер, название и тип </w:t>
      </w:r>
      <w:r>
        <w:rPr>
          <w:rFonts w:ascii="Calibri" w:hAnsi="Calibri" w:cs="Calibri"/>
        </w:rPr>
        <w:t>кажд</w:t>
      </w:r>
      <w:r w:rsidR="00A76EB3">
        <w:rPr>
          <w:rFonts w:ascii="Calibri" w:hAnsi="Calibri" w:cs="Calibri"/>
        </w:rPr>
        <w:t>ого входа</w:t>
      </w:r>
      <w:r>
        <w:rPr>
          <w:rFonts w:ascii="Calibri" w:hAnsi="Calibri" w:cs="Calibri"/>
        </w:rPr>
        <w:t>;</w:t>
      </w:r>
    </w:p>
    <w:p w:rsidR="001422DC" w:rsidRPr="00C809B6" w:rsidRDefault="00A76EB3" w:rsidP="000F379F">
      <w:pPr>
        <w:numPr>
          <w:ilvl w:val="0"/>
          <w:numId w:val="12"/>
        </w:numPr>
        <w:spacing w:after="0" w:line="240" w:lineRule="auto"/>
        <w:ind w:firstLine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Информация о </w:t>
      </w:r>
      <w:r w:rsidR="001422DC" w:rsidRPr="00C809B6">
        <w:rPr>
          <w:rFonts w:ascii="Calibri" w:hAnsi="Calibri" w:cs="Calibri"/>
        </w:rPr>
        <w:t xml:space="preserve">выходах прибора — номер, название каждого </w:t>
      </w:r>
      <w:r w:rsidR="001422DC">
        <w:rPr>
          <w:rFonts w:ascii="Calibri" w:hAnsi="Calibri" w:cs="Calibri"/>
        </w:rPr>
        <w:t>выхода;</w:t>
      </w:r>
    </w:p>
    <w:p w:rsidR="001422DC" w:rsidRPr="00C809B6" w:rsidRDefault="001422DC" w:rsidP="000F379F">
      <w:pPr>
        <w:numPr>
          <w:ilvl w:val="0"/>
          <w:numId w:val="12"/>
        </w:numPr>
        <w:spacing w:line="240" w:lineRule="auto"/>
        <w:ind w:firstLine="0"/>
        <w:rPr>
          <w:rFonts w:ascii="Calibri" w:hAnsi="Calibri" w:cs="Calibri"/>
        </w:rPr>
      </w:pPr>
      <w:r w:rsidRPr="00C809B6">
        <w:rPr>
          <w:rFonts w:ascii="Calibri" w:hAnsi="Calibri" w:cs="Calibri"/>
        </w:rPr>
        <w:t>Список событий прибора.</w:t>
      </w:r>
    </w:p>
    <w:p w:rsidR="001422DC" w:rsidRPr="002E4639" w:rsidRDefault="001422DC" w:rsidP="001422DC">
      <w:pPr>
        <w:pStyle w:val="ae"/>
        <w:rPr>
          <w:rFonts w:ascii="Calibri" w:hAnsi="Calibri" w:cs="Calibri"/>
        </w:rPr>
      </w:pPr>
      <w:r w:rsidRPr="002E4639">
        <w:rPr>
          <w:rFonts w:ascii="Calibri" w:hAnsi="Calibri" w:cs="Calibri"/>
        </w:rPr>
        <w:t>Карточку об</w:t>
      </w:r>
      <w:r w:rsidR="00A76EB3">
        <w:rPr>
          <w:rFonts w:ascii="Calibri" w:hAnsi="Calibri" w:cs="Calibri"/>
        </w:rPr>
        <w:t>ъекта для  входа</w:t>
      </w:r>
      <w:r w:rsidRPr="002E4639">
        <w:rPr>
          <w:rFonts w:ascii="Calibri" w:hAnsi="Calibri" w:cs="Calibri"/>
        </w:rPr>
        <w:t>, выхода и раздела также можно вывести с планов помещений. Для этого нужно в</w:t>
      </w:r>
      <w:r w:rsidRPr="002E4639">
        <w:rPr>
          <w:rFonts w:ascii="Calibri" w:hAnsi="Calibri" w:cs="Calibri"/>
        </w:rPr>
        <w:t>ы</w:t>
      </w:r>
      <w:r w:rsidRPr="002E4639">
        <w:rPr>
          <w:rFonts w:ascii="Calibri" w:hAnsi="Calibri" w:cs="Calibri"/>
        </w:rPr>
        <w:t>звать контекстное меню объекта, щелкнув на нём правой кнопкой мыши, и выбрать соответствующий пункт:</w:t>
      </w:r>
    </w:p>
    <w:tbl>
      <w:tblPr>
        <w:tblStyle w:val="ab"/>
        <w:tblW w:w="0" w:type="auto"/>
        <w:jc w:val="center"/>
        <w:tblLook w:val="04A0" w:firstRow="1" w:lastRow="0" w:firstColumn="1" w:lastColumn="0" w:noHBand="0" w:noVBand="1"/>
      </w:tblPr>
      <w:tblGrid>
        <w:gridCol w:w="3285"/>
        <w:gridCol w:w="3285"/>
        <w:gridCol w:w="3285"/>
      </w:tblGrid>
      <w:tr w:rsidR="001422DC" w:rsidRPr="002B1F30" w:rsidTr="003F1E32">
        <w:trPr>
          <w:jc w:val="center"/>
        </w:trPr>
        <w:tc>
          <w:tcPr>
            <w:tcW w:w="3285" w:type="dxa"/>
            <w:vAlign w:val="center"/>
          </w:tcPr>
          <w:p w:rsidR="001422DC" w:rsidRPr="002B1F30" w:rsidRDefault="001422DC" w:rsidP="00A76EB3">
            <w:pPr>
              <w:pStyle w:val="ae"/>
              <w:rPr>
                <w:b/>
              </w:rPr>
            </w:pPr>
            <w:r w:rsidRPr="002B1F30">
              <w:rPr>
                <w:b/>
              </w:rPr>
              <w:t xml:space="preserve">Для </w:t>
            </w:r>
            <w:r w:rsidR="00A76EB3">
              <w:rPr>
                <w:b/>
              </w:rPr>
              <w:t>шлейфа</w:t>
            </w:r>
          </w:p>
        </w:tc>
        <w:tc>
          <w:tcPr>
            <w:tcW w:w="3285" w:type="dxa"/>
            <w:vAlign w:val="center"/>
          </w:tcPr>
          <w:p w:rsidR="001422DC" w:rsidRPr="002B1F30" w:rsidRDefault="001422DC" w:rsidP="00AB1DD0">
            <w:pPr>
              <w:pStyle w:val="ae"/>
              <w:rPr>
                <w:b/>
              </w:rPr>
            </w:pPr>
            <w:r w:rsidRPr="002B1F30">
              <w:rPr>
                <w:b/>
              </w:rPr>
              <w:t>Для раздела</w:t>
            </w:r>
          </w:p>
        </w:tc>
        <w:tc>
          <w:tcPr>
            <w:tcW w:w="3285" w:type="dxa"/>
            <w:vAlign w:val="center"/>
          </w:tcPr>
          <w:p w:rsidR="001422DC" w:rsidRPr="002B1F30" w:rsidRDefault="001422DC" w:rsidP="00A76EB3">
            <w:pPr>
              <w:pStyle w:val="ae"/>
              <w:rPr>
                <w:b/>
              </w:rPr>
            </w:pPr>
            <w:r w:rsidRPr="002B1F30">
              <w:rPr>
                <w:b/>
              </w:rPr>
              <w:t xml:space="preserve">Для </w:t>
            </w:r>
            <w:r w:rsidR="00A76EB3">
              <w:rPr>
                <w:b/>
              </w:rPr>
              <w:t>выхода</w:t>
            </w:r>
          </w:p>
        </w:tc>
      </w:tr>
      <w:tr w:rsidR="001422DC" w:rsidTr="003F1E32">
        <w:trPr>
          <w:jc w:val="center"/>
        </w:trPr>
        <w:tc>
          <w:tcPr>
            <w:tcW w:w="3285" w:type="dxa"/>
          </w:tcPr>
          <w:p w:rsidR="001422DC" w:rsidRDefault="001422DC" w:rsidP="00AB1DD0">
            <w:pPr>
              <w:pStyle w:val="ae"/>
            </w:pPr>
            <w:r>
              <w:rPr>
                <w:noProof/>
                <w:lang w:eastAsia="ru-RU"/>
              </w:rPr>
              <w:drawing>
                <wp:inline distT="0" distB="0" distL="0" distR="0" wp14:anchorId="5962E822" wp14:editId="42703399">
                  <wp:extent cx="1509623" cy="1069510"/>
                  <wp:effectExtent l="0" t="0" r="0" b="0"/>
                  <wp:docPr id="25" name="Рисунок 25" descr="D:\bolid_files\Документация Орион Про\Иллюстрации\контекстное меню зон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bolid_files\Документация Орион Про\Иллюстрации\контекстное меню зон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4937" cy="107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1422DC" w:rsidRDefault="001422DC" w:rsidP="00AB1DD0">
            <w:pPr>
              <w:pStyle w:val="ae"/>
            </w:pPr>
            <w:r>
              <w:rPr>
                <w:noProof/>
                <w:lang w:eastAsia="ru-RU"/>
              </w:rPr>
              <w:drawing>
                <wp:inline distT="0" distB="0" distL="0" distR="0" wp14:anchorId="657846DA" wp14:editId="524303F8">
                  <wp:extent cx="1509623" cy="1069510"/>
                  <wp:effectExtent l="0" t="0" r="0" b="0"/>
                  <wp:docPr id="24" name="Рисунок 24" descr="D:\bolid_files\Документация Орион Про\Иллюстрации\контекстное меню раздел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bolid_files\Документация Орион Про\Иллюстрации\контекстное меню раздел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635" cy="1072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1422DC" w:rsidRDefault="001422DC" w:rsidP="00AB1DD0">
            <w:pPr>
              <w:pStyle w:val="ae"/>
            </w:pPr>
            <w:r>
              <w:rPr>
                <w:noProof/>
                <w:lang w:eastAsia="ru-RU"/>
              </w:rPr>
              <w:drawing>
                <wp:inline distT="0" distB="0" distL="0" distR="0" wp14:anchorId="6FFC14B6" wp14:editId="34B37F3B">
                  <wp:extent cx="1466491" cy="1029795"/>
                  <wp:effectExtent l="0" t="0" r="635" b="0"/>
                  <wp:docPr id="23" name="Рисунок 23" descr="D:\bolid_files\Документация Орион Про\Иллюстрации\контекстное меню реле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bolid_files\Документация Орион Про\Иллюстрации\контекстное меню реле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395" cy="1033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F1E32" w:rsidRDefault="003F1E32" w:rsidP="009B3245">
      <w:pPr>
        <w:pStyle w:val="ae"/>
        <w:rPr>
          <w:rFonts w:ascii="Calibri" w:eastAsiaTheme="majorEastAsia" w:hAnsi="Calibri" w:cstheme="majorBidi"/>
          <w:color w:val="365F91" w:themeColor="accent1" w:themeShade="BF"/>
          <w:spacing w:val="5"/>
          <w:kern w:val="28"/>
          <w:sz w:val="28"/>
          <w:szCs w:val="28"/>
        </w:rPr>
      </w:pPr>
    </w:p>
    <w:p w:rsidR="003F1E32" w:rsidRDefault="003F1E32">
      <w:pPr>
        <w:jc w:val="left"/>
        <w:rPr>
          <w:rFonts w:ascii="Calibri" w:eastAsiaTheme="majorEastAsia" w:hAnsi="Calibri" w:cstheme="majorBidi"/>
          <w:color w:val="365F91" w:themeColor="accent1" w:themeShade="BF"/>
          <w:spacing w:val="5"/>
          <w:kern w:val="28"/>
          <w:sz w:val="28"/>
          <w:szCs w:val="28"/>
        </w:rPr>
      </w:pPr>
      <w:r>
        <w:rPr>
          <w:rFonts w:ascii="Calibri" w:eastAsiaTheme="majorEastAsia" w:hAnsi="Calibri" w:cstheme="majorBidi"/>
          <w:color w:val="365F91" w:themeColor="accent1" w:themeShade="BF"/>
          <w:spacing w:val="5"/>
          <w:kern w:val="28"/>
          <w:sz w:val="28"/>
          <w:szCs w:val="28"/>
        </w:rPr>
        <w:br w:type="page"/>
      </w:r>
    </w:p>
    <w:p w:rsidR="00BC3732" w:rsidRPr="003F1E32" w:rsidRDefault="003F1E32" w:rsidP="009B3245">
      <w:pPr>
        <w:pStyle w:val="ae"/>
        <w:rPr>
          <w:rFonts w:asciiTheme="majorHAnsi" w:eastAsiaTheme="majorEastAsia" w:hAnsiTheme="majorHAnsi" w:cstheme="majorBidi"/>
          <w:color w:val="365F91" w:themeColor="accent1" w:themeShade="BF"/>
          <w:spacing w:val="5"/>
          <w:kern w:val="28"/>
          <w:sz w:val="28"/>
          <w:szCs w:val="28"/>
        </w:rPr>
      </w:pPr>
      <w:r w:rsidRPr="003F1E32">
        <w:rPr>
          <w:rFonts w:asciiTheme="majorHAnsi" w:eastAsiaTheme="majorEastAsia" w:hAnsiTheme="majorHAnsi" w:cstheme="majorBidi"/>
          <w:color w:val="365F91" w:themeColor="accent1" w:themeShade="BF"/>
          <w:spacing w:val="5"/>
          <w:kern w:val="28"/>
          <w:sz w:val="28"/>
          <w:szCs w:val="28"/>
        </w:rPr>
        <w:lastRenderedPageBreak/>
        <w:t>Дополнительная информация</w:t>
      </w:r>
    </w:p>
    <w:p w:rsidR="003F1E32" w:rsidRDefault="003F1E32" w:rsidP="003F1E32">
      <w:pPr>
        <w:pStyle w:val="aff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Информация об изготовителе:</w:t>
      </w:r>
    </w:p>
    <w:p w:rsidR="003F1E32" w:rsidRPr="003738E6" w:rsidRDefault="003738E6" w:rsidP="003738E6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b/>
          <w:sz w:val="20"/>
          <w:szCs w:val="20"/>
        </w:rPr>
        <w:t xml:space="preserve">ЗАО НВП «Болид». </w:t>
      </w:r>
      <w:r w:rsidR="003F1E32" w:rsidRPr="003738E6">
        <w:rPr>
          <w:rFonts w:asciiTheme="minorHAnsi" w:hAnsiTheme="minorHAnsi"/>
          <w:sz w:val="20"/>
          <w:szCs w:val="20"/>
        </w:rPr>
        <w:t>Центральный офис</w:t>
      </w:r>
      <w:r w:rsidRPr="003738E6">
        <w:rPr>
          <w:rFonts w:asciiTheme="minorHAnsi" w:hAnsiTheme="minorHAnsi"/>
          <w:sz w:val="20"/>
          <w:szCs w:val="20"/>
        </w:rPr>
        <w:t>:</w:t>
      </w:r>
    </w:p>
    <w:p w:rsidR="003F1E32" w:rsidRPr="003F1E32" w:rsidRDefault="003F1E32" w:rsidP="003738E6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Адрес: 141070, Московская обл., г. Королев, ул. Пионерская, 4</w:t>
      </w:r>
    </w:p>
    <w:p w:rsidR="003F1E32" w:rsidRPr="003F1E32" w:rsidRDefault="003F1E32" w:rsidP="003738E6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Тел./факс: +7 (495) 775-71-55, 777-40-20</w:t>
      </w:r>
    </w:p>
    <w:p w:rsidR="003F1E32" w:rsidRPr="003F1E32" w:rsidRDefault="003F1E32" w:rsidP="003738E6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Электронная почта: info@bolid.ru, sales@bolid.ru</w:t>
      </w:r>
    </w:p>
    <w:p w:rsidR="003F1E32" w:rsidRDefault="003F1E32" w:rsidP="003738E6">
      <w:pPr>
        <w:pStyle w:val="aff0"/>
        <w:spacing w:before="0" w:beforeAutospacing="0" w:after="0" w:afterAutospacing="0"/>
        <w:rPr>
          <w:rFonts w:asciiTheme="minorHAnsi" w:hAnsiTheme="minorHAnsi"/>
          <w:sz w:val="20"/>
          <w:szCs w:val="20"/>
        </w:rPr>
      </w:pPr>
      <w:r w:rsidRPr="003F1E32">
        <w:rPr>
          <w:rFonts w:asciiTheme="minorHAnsi" w:hAnsiTheme="minorHAnsi"/>
          <w:sz w:val="20"/>
          <w:szCs w:val="20"/>
        </w:rPr>
        <w:t>Режим работы: Пн - Пт 9:00 - 18:00</w:t>
      </w:r>
    </w:p>
    <w:p w:rsidR="003F1E32" w:rsidRDefault="003F1E32" w:rsidP="003F1E32">
      <w:pPr>
        <w:pStyle w:val="aff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 xml:space="preserve">Все предложения и замечания Вы можете отправлять по адресу </w:t>
      </w:r>
      <w:r w:rsidRPr="003F1E32">
        <w:rPr>
          <w:rFonts w:asciiTheme="minorHAnsi" w:hAnsiTheme="minorHAnsi"/>
          <w:sz w:val="20"/>
          <w:szCs w:val="20"/>
        </w:rPr>
        <w:t xml:space="preserve"> </w:t>
      </w:r>
      <w:hyperlink r:id="rId190" w:history="1">
        <w:r w:rsidRPr="003F1E32">
          <w:rPr>
            <w:rStyle w:val="af8"/>
            <w:rFonts w:asciiTheme="minorHAnsi" w:hAnsiTheme="minorHAnsi"/>
            <w:sz w:val="20"/>
            <w:szCs w:val="20"/>
          </w:rPr>
          <w:t>support@bolid.ru</w:t>
        </w:r>
      </w:hyperlink>
    </w:p>
    <w:p w:rsidR="003F1E32" w:rsidRDefault="003F1E32" w:rsidP="003F1E32">
      <w:pPr>
        <w:pStyle w:val="aff0"/>
        <w:rPr>
          <w:rFonts w:asciiTheme="minorHAnsi" w:hAnsiTheme="minorHAnsi"/>
          <w:sz w:val="20"/>
          <w:szCs w:val="20"/>
        </w:rPr>
      </w:pPr>
      <w:r>
        <w:rPr>
          <w:rFonts w:asciiTheme="minorHAnsi" w:hAnsiTheme="minorHAnsi"/>
          <w:sz w:val="20"/>
          <w:szCs w:val="20"/>
        </w:rPr>
        <w:t>Руководство оператора охранной сигнализации АРМ «Орион Про». Редакция 1</w:t>
      </w:r>
      <w:r w:rsidR="00635024">
        <w:rPr>
          <w:rFonts w:asciiTheme="minorHAnsi" w:hAnsiTheme="minorHAnsi"/>
          <w:sz w:val="20"/>
          <w:szCs w:val="20"/>
        </w:rPr>
        <w:t>.</w:t>
      </w:r>
      <w:r w:rsidR="007C6A0A">
        <w:rPr>
          <w:rFonts w:asciiTheme="minorHAnsi" w:hAnsiTheme="minorHAnsi"/>
          <w:sz w:val="20"/>
          <w:szCs w:val="20"/>
        </w:rPr>
        <w:t>4</w:t>
      </w:r>
    </w:p>
    <w:p w:rsidR="003F1E32" w:rsidRPr="003F1E32" w:rsidRDefault="003F1E32" w:rsidP="003F1E32">
      <w:pPr>
        <w:pStyle w:val="aff0"/>
        <w:rPr>
          <w:rFonts w:eastAsiaTheme="majorEastAsia"/>
        </w:rPr>
      </w:pPr>
    </w:p>
    <w:sectPr w:rsidR="003F1E32" w:rsidRPr="003F1E32" w:rsidSect="006A05FC">
      <w:headerReference w:type="default" r:id="rId191"/>
      <w:footerReference w:type="default" r:id="rId192"/>
      <w:pgSz w:w="11906" w:h="16838"/>
      <w:pgMar w:top="993" w:right="567" w:bottom="709" w:left="567" w:header="28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F55F6" w:rsidRDefault="005F55F6" w:rsidP="00383A84">
      <w:pPr>
        <w:spacing w:after="0" w:line="240" w:lineRule="auto"/>
      </w:pPr>
      <w:r>
        <w:separator/>
      </w:r>
    </w:p>
  </w:endnote>
  <w:endnote w:type="continuationSeparator" w:id="0">
    <w:p w:rsidR="005F55F6" w:rsidRDefault="005F55F6" w:rsidP="00383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margin" w:tblpXSpec="center" w:tblpYSpec="bottom"/>
      <w:tblW w:w="5000" w:type="pct"/>
      <w:tblLayout w:type="fixed"/>
      <w:tblLook w:val="04A0" w:firstRow="1" w:lastRow="0" w:firstColumn="1" w:lastColumn="0" w:noHBand="0" w:noVBand="1"/>
    </w:tblPr>
    <w:tblGrid>
      <w:gridCol w:w="8790"/>
      <w:gridCol w:w="2198"/>
    </w:tblGrid>
    <w:sdt>
      <w:sdtPr>
        <w:rPr>
          <w:rFonts w:asciiTheme="majorHAnsi" w:eastAsiaTheme="majorEastAsia" w:hAnsiTheme="majorHAnsi" w:cstheme="majorBidi"/>
          <w:sz w:val="20"/>
          <w:szCs w:val="20"/>
        </w:rPr>
        <w:id w:val="665670726"/>
        <w:docPartObj>
          <w:docPartGallery w:val="Page Numbers (Bottom of Page)"/>
          <w:docPartUnique/>
        </w:docPartObj>
      </w:sdtPr>
      <w:sdtEndPr>
        <w:rPr>
          <w:rFonts w:asciiTheme="minorHAnsi" w:eastAsiaTheme="minorHAnsi" w:hAnsiTheme="minorHAnsi" w:cstheme="minorBidi"/>
          <w:sz w:val="22"/>
          <w:szCs w:val="22"/>
        </w:rPr>
      </w:sdtEndPr>
      <w:sdtContent>
        <w:tr w:rsidR="004E622A">
          <w:trPr>
            <w:trHeight w:val="727"/>
          </w:trPr>
          <w:tc>
            <w:tcPr>
              <w:tcW w:w="4000" w:type="pct"/>
              <w:tcBorders>
                <w:right w:val="triple" w:sz="4" w:space="0" w:color="4F81BD" w:themeColor="accent1"/>
              </w:tcBorders>
            </w:tcPr>
            <w:p w:rsidR="004E622A" w:rsidRDefault="004E622A">
              <w:pPr>
                <w:tabs>
                  <w:tab w:val="left" w:pos="620"/>
                  <w:tab w:val="center" w:pos="4320"/>
                </w:tabs>
                <w:jc w:val="right"/>
                <w:rPr>
                  <w:rFonts w:asciiTheme="majorHAnsi" w:eastAsiaTheme="majorEastAsia" w:hAnsiTheme="majorHAnsi" w:cstheme="majorBidi"/>
                  <w:sz w:val="20"/>
                  <w:szCs w:val="20"/>
                </w:rPr>
              </w:pPr>
            </w:p>
          </w:tc>
          <w:tc>
            <w:tcPr>
              <w:tcW w:w="1000" w:type="pct"/>
              <w:tcBorders>
                <w:left w:val="triple" w:sz="4" w:space="0" w:color="4F81BD" w:themeColor="accent1"/>
              </w:tcBorders>
            </w:tcPr>
            <w:p w:rsidR="004E622A" w:rsidRDefault="004E622A">
              <w:pPr>
                <w:tabs>
                  <w:tab w:val="left" w:pos="1490"/>
                </w:tabs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>
                <w:fldChar w:fldCharType="begin"/>
              </w:r>
              <w:r>
                <w:instrText>PAGE    \* MERGEFORMAT</w:instrText>
              </w:r>
              <w:r>
                <w:fldChar w:fldCharType="separate"/>
              </w:r>
              <w:r w:rsidR="007E1C69">
                <w:rPr>
                  <w:noProof/>
                </w:rPr>
                <w:t>24</w:t>
              </w:r>
              <w:r>
                <w:fldChar w:fldCharType="end"/>
              </w:r>
            </w:p>
          </w:tc>
        </w:tr>
      </w:sdtContent>
    </w:sdt>
  </w:tbl>
  <w:p w:rsidR="004E622A" w:rsidRDefault="004E622A">
    <w:pPr>
      <w:pStyle w:val="af4"/>
    </w:pPr>
    <w:r w:rsidRPr="00517064">
      <w:rPr>
        <w:rFonts w:asciiTheme="majorHAnsi" w:eastAsiaTheme="majorEastAsia" w:hAnsiTheme="majorHAnsi" w:cstheme="majorBidi"/>
        <w:noProof/>
        <w:sz w:val="20"/>
        <w:szCs w:val="20"/>
        <w:lang w:eastAsia="ru-RU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1B48CF1D" wp14:editId="533E5EA1">
              <wp:simplePos x="0" y="0"/>
              <wp:positionH relativeFrom="column">
                <wp:posOffset>2782570</wp:posOffset>
              </wp:positionH>
              <wp:positionV relativeFrom="paragraph">
                <wp:posOffset>109639</wp:posOffset>
              </wp:positionV>
              <wp:extent cx="2656205" cy="304800"/>
              <wp:effectExtent l="0" t="0" r="0" b="0"/>
              <wp:wrapNone/>
              <wp:docPr id="307" name="Надпись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56205" cy="3048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4E622A" w:rsidRPr="004D4D72" w:rsidRDefault="004E622A" w:rsidP="00517064">
                          <w:pPr>
                            <w:jc w:val="right"/>
                            <w:rPr>
                              <w:i/>
                            </w:rPr>
                          </w:pPr>
                          <w:r w:rsidRPr="004D4D72">
                            <w:rPr>
                              <w:i/>
                            </w:rPr>
                            <w:t>ЗАО НВП «Болид» 2016 год</w:t>
                          </w:r>
                        </w:p>
                        <w:p w:rsidR="004E622A" w:rsidRDefault="004E622A" w:rsidP="00517064">
                          <w:pPr>
                            <w:jc w:val="righ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3" type="#_x0000_t202" style="position:absolute;left:0;text-align:left;margin-left:219.1pt;margin-top:8.65pt;width:209.15pt;height:2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" stroked="f">
              <v:textbox>
                <w:txbxContent>
                  <w:p w:rsidR="007C6A0A" w:rsidRPr="004D4D72" w:rsidRDefault="007C6A0A" w:rsidP="00517064">
                    <w:pPr>
                      <w:jc w:val="right"/>
                      <w:rPr>
                        <w:i/>
                      </w:rPr>
                    </w:pPr>
                    <w:r w:rsidRPr="004D4D72">
                      <w:rPr>
                        <w:i/>
                      </w:rPr>
                      <w:t>ЗАО НВП «Болид» 2016 год</w:t>
                    </w:r>
                  </w:p>
                  <w:p w:rsidR="007C6A0A" w:rsidRDefault="007C6A0A" w:rsidP="00517064">
                    <w:pPr>
                      <w:jc w:val="right"/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F55F6" w:rsidRDefault="005F55F6" w:rsidP="00383A84">
      <w:pPr>
        <w:spacing w:after="0" w:line="240" w:lineRule="auto"/>
      </w:pPr>
      <w:r>
        <w:separator/>
      </w:r>
    </w:p>
  </w:footnote>
  <w:footnote w:type="continuationSeparator" w:id="0">
    <w:p w:rsidR="005F55F6" w:rsidRDefault="005F55F6" w:rsidP="00383A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622A" w:rsidRPr="001554B8" w:rsidRDefault="004E622A" w:rsidP="006A05FC">
    <w:pPr>
      <w:pStyle w:val="af2"/>
      <w:jc w:val="center"/>
      <w:rPr>
        <w:i/>
        <w:color w:val="548DD4" w:themeColor="text2" w:themeTint="99"/>
      </w:rPr>
    </w:pPr>
    <w:r w:rsidRPr="001554B8">
      <w:rPr>
        <w:i/>
        <w:noProof/>
        <w:color w:val="548DD4" w:themeColor="text2" w:themeTint="99"/>
        <w:lang w:eastAsia="ru-RU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577C75DA" wp14:editId="5CC20BBA">
              <wp:simplePos x="0" y="0"/>
              <wp:positionH relativeFrom="column">
                <wp:posOffset>-351808</wp:posOffset>
              </wp:positionH>
              <wp:positionV relativeFrom="paragraph">
                <wp:posOffset>157411</wp:posOffset>
              </wp:positionV>
              <wp:extent cx="7513557" cy="0"/>
              <wp:effectExtent l="0" t="0" r="11430" b="19050"/>
              <wp:wrapNone/>
              <wp:docPr id="5671" name="Прямая соединительная линия 56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513557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Прямая соединительная линия 5671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7.7pt,12.4pt" to="563.9pt,1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" strokecolor="#4579b8 [3044]"/>
          </w:pict>
        </mc:Fallback>
      </mc:AlternateContent>
    </w:r>
    <w:r w:rsidRPr="001554B8">
      <w:rPr>
        <w:i/>
        <w:color w:val="548DD4" w:themeColor="text2" w:themeTint="99"/>
      </w:rPr>
      <w:t>Руководство оператора охранной сигнализации АРМ «Орион</w:t>
    </w:r>
    <w:proofErr w:type="gramStart"/>
    <w:r w:rsidRPr="001554B8">
      <w:rPr>
        <w:i/>
        <w:color w:val="548DD4" w:themeColor="text2" w:themeTint="99"/>
      </w:rPr>
      <w:t xml:space="preserve"> П</w:t>
    </w:r>
    <w:proofErr w:type="gramEnd"/>
    <w:r w:rsidRPr="001554B8">
      <w:rPr>
        <w:i/>
        <w:color w:val="548DD4" w:themeColor="text2" w:themeTint="99"/>
      </w:rPr>
      <w:t>ро»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206B54"/>
    <w:multiLevelType w:val="multilevel"/>
    <w:tmpl w:val="F4CE17B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">
    <w:nsid w:val="157E3CBB"/>
    <w:multiLevelType w:val="hybridMultilevel"/>
    <w:tmpl w:val="36FE40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7A5E77"/>
    <w:multiLevelType w:val="hybridMultilevel"/>
    <w:tmpl w:val="87927A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9D3D80"/>
    <w:multiLevelType w:val="hybridMultilevel"/>
    <w:tmpl w:val="294A6A8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2CA7419F"/>
    <w:multiLevelType w:val="hybridMultilevel"/>
    <w:tmpl w:val="7E9A60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CD178F9"/>
    <w:multiLevelType w:val="hybridMultilevel"/>
    <w:tmpl w:val="E0D637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B65BDE"/>
    <w:multiLevelType w:val="hybridMultilevel"/>
    <w:tmpl w:val="5212CB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8F672FF"/>
    <w:multiLevelType w:val="hybridMultilevel"/>
    <w:tmpl w:val="FC7CC762"/>
    <w:lvl w:ilvl="0" w:tplc="D338C324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9D967E4"/>
    <w:multiLevelType w:val="hybridMultilevel"/>
    <w:tmpl w:val="A1A002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E54CF3"/>
    <w:multiLevelType w:val="hybridMultilevel"/>
    <w:tmpl w:val="AE00C5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26B08BE"/>
    <w:multiLevelType w:val="hybridMultilevel"/>
    <w:tmpl w:val="14CA05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B225E69"/>
    <w:multiLevelType w:val="hybridMultilevel"/>
    <w:tmpl w:val="5420CF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841A88"/>
    <w:multiLevelType w:val="hybridMultilevel"/>
    <w:tmpl w:val="22B000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E3D2747"/>
    <w:multiLevelType w:val="hybridMultilevel"/>
    <w:tmpl w:val="9D1A78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C8488B"/>
    <w:multiLevelType w:val="hybridMultilevel"/>
    <w:tmpl w:val="6B46C57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70A94E11"/>
    <w:multiLevelType w:val="hybridMultilevel"/>
    <w:tmpl w:val="16E828D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70EC6230"/>
    <w:multiLevelType w:val="hybridMultilevel"/>
    <w:tmpl w:val="3C4ED76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B801E5E"/>
    <w:multiLevelType w:val="hybridMultilevel"/>
    <w:tmpl w:val="725CC7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7C9668A0"/>
    <w:multiLevelType w:val="hybridMultilevel"/>
    <w:tmpl w:val="382E83B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E170EA8"/>
    <w:multiLevelType w:val="hybridMultilevel"/>
    <w:tmpl w:val="F71217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7"/>
  </w:num>
  <w:num w:numId="3">
    <w:abstractNumId w:val="4"/>
  </w:num>
  <w:num w:numId="4">
    <w:abstractNumId w:val="11"/>
  </w:num>
  <w:num w:numId="5">
    <w:abstractNumId w:val="18"/>
  </w:num>
  <w:num w:numId="6">
    <w:abstractNumId w:val="14"/>
  </w:num>
  <w:num w:numId="7">
    <w:abstractNumId w:val="15"/>
  </w:num>
  <w:num w:numId="8">
    <w:abstractNumId w:val="0"/>
  </w:num>
  <w:num w:numId="9">
    <w:abstractNumId w:val="7"/>
  </w:num>
  <w:num w:numId="10">
    <w:abstractNumId w:val="6"/>
  </w:num>
  <w:num w:numId="11">
    <w:abstractNumId w:val="16"/>
  </w:num>
  <w:num w:numId="12">
    <w:abstractNumId w:val="19"/>
  </w:num>
  <w:num w:numId="13">
    <w:abstractNumId w:val="5"/>
  </w:num>
  <w:num w:numId="14">
    <w:abstractNumId w:val="2"/>
  </w:num>
  <w:num w:numId="15">
    <w:abstractNumId w:val="13"/>
  </w:num>
  <w:num w:numId="16">
    <w:abstractNumId w:val="1"/>
  </w:num>
  <w:num w:numId="17">
    <w:abstractNumId w:val="10"/>
  </w:num>
  <w:num w:numId="18">
    <w:abstractNumId w:val="8"/>
  </w:num>
  <w:num w:numId="19">
    <w:abstractNumId w:val="3"/>
  </w:num>
  <w:num w:numId="20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autoHyphenation/>
  <w:hyphenationZone w:val="357"/>
  <w:doNotHyphenateCap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321A"/>
    <w:rsid w:val="00000A6C"/>
    <w:rsid w:val="00000BC3"/>
    <w:rsid w:val="000034A1"/>
    <w:rsid w:val="000076A3"/>
    <w:rsid w:val="00010F0A"/>
    <w:rsid w:val="00013313"/>
    <w:rsid w:val="000167AF"/>
    <w:rsid w:val="000167E7"/>
    <w:rsid w:val="00020A86"/>
    <w:rsid w:val="0002790D"/>
    <w:rsid w:val="00035784"/>
    <w:rsid w:val="0003592C"/>
    <w:rsid w:val="00043B0B"/>
    <w:rsid w:val="00045B73"/>
    <w:rsid w:val="00047591"/>
    <w:rsid w:val="00051BE8"/>
    <w:rsid w:val="00052E02"/>
    <w:rsid w:val="000540EB"/>
    <w:rsid w:val="00054521"/>
    <w:rsid w:val="000577A3"/>
    <w:rsid w:val="00057C59"/>
    <w:rsid w:val="00065092"/>
    <w:rsid w:val="000662D0"/>
    <w:rsid w:val="000767FD"/>
    <w:rsid w:val="000770F5"/>
    <w:rsid w:val="00077D3C"/>
    <w:rsid w:val="00083533"/>
    <w:rsid w:val="00086EC4"/>
    <w:rsid w:val="00087974"/>
    <w:rsid w:val="00091DF1"/>
    <w:rsid w:val="00095CD7"/>
    <w:rsid w:val="000969EC"/>
    <w:rsid w:val="000A2E05"/>
    <w:rsid w:val="000A2ED2"/>
    <w:rsid w:val="000A4804"/>
    <w:rsid w:val="000B2826"/>
    <w:rsid w:val="000B796D"/>
    <w:rsid w:val="000C3449"/>
    <w:rsid w:val="000C4247"/>
    <w:rsid w:val="000D4FF3"/>
    <w:rsid w:val="000D566D"/>
    <w:rsid w:val="000E57BA"/>
    <w:rsid w:val="000F04A2"/>
    <w:rsid w:val="000F2283"/>
    <w:rsid w:val="000F379F"/>
    <w:rsid w:val="000F424F"/>
    <w:rsid w:val="000F4962"/>
    <w:rsid w:val="00101469"/>
    <w:rsid w:val="001021CF"/>
    <w:rsid w:val="0011209A"/>
    <w:rsid w:val="00112D0A"/>
    <w:rsid w:val="001131C8"/>
    <w:rsid w:val="00114163"/>
    <w:rsid w:val="00120002"/>
    <w:rsid w:val="001223C3"/>
    <w:rsid w:val="00140502"/>
    <w:rsid w:val="00140DB0"/>
    <w:rsid w:val="0014197F"/>
    <w:rsid w:val="001422DC"/>
    <w:rsid w:val="00142748"/>
    <w:rsid w:val="00146221"/>
    <w:rsid w:val="00147F39"/>
    <w:rsid w:val="00154D94"/>
    <w:rsid w:val="001554B8"/>
    <w:rsid w:val="001560C3"/>
    <w:rsid w:val="00163B55"/>
    <w:rsid w:val="00167CB8"/>
    <w:rsid w:val="001754ED"/>
    <w:rsid w:val="00176A36"/>
    <w:rsid w:val="00183374"/>
    <w:rsid w:val="00195B6E"/>
    <w:rsid w:val="001A49C8"/>
    <w:rsid w:val="001A5617"/>
    <w:rsid w:val="001A7759"/>
    <w:rsid w:val="001B1070"/>
    <w:rsid w:val="001B19C6"/>
    <w:rsid w:val="001B258D"/>
    <w:rsid w:val="001B3D56"/>
    <w:rsid w:val="001B4B69"/>
    <w:rsid w:val="001B5BE1"/>
    <w:rsid w:val="001B69C4"/>
    <w:rsid w:val="001D22D5"/>
    <w:rsid w:val="001D24FC"/>
    <w:rsid w:val="001D40FA"/>
    <w:rsid w:val="001D7875"/>
    <w:rsid w:val="001D7C94"/>
    <w:rsid w:val="001E4387"/>
    <w:rsid w:val="001E541C"/>
    <w:rsid w:val="001E6A93"/>
    <w:rsid w:val="001E795E"/>
    <w:rsid w:val="001E7B2D"/>
    <w:rsid w:val="001F1660"/>
    <w:rsid w:val="001F1F97"/>
    <w:rsid w:val="001F5057"/>
    <w:rsid w:val="00211C74"/>
    <w:rsid w:val="002158C0"/>
    <w:rsid w:val="00216ABC"/>
    <w:rsid w:val="00222731"/>
    <w:rsid w:val="002279F7"/>
    <w:rsid w:val="00227F3E"/>
    <w:rsid w:val="00230CA3"/>
    <w:rsid w:val="00231E7C"/>
    <w:rsid w:val="00233430"/>
    <w:rsid w:val="0023431D"/>
    <w:rsid w:val="00234BDD"/>
    <w:rsid w:val="00240A32"/>
    <w:rsid w:val="002428D2"/>
    <w:rsid w:val="002435E9"/>
    <w:rsid w:val="00253150"/>
    <w:rsid w:val="00254586"/>
    <w:rsid w:val="00262812"/>
    <w:rsid w:val="00263216"/>
    <w:rsid w:val="00264028"/>
    <w:rsid w:val="002656E9"/>
    <w:rsid w:val="00267981"/>
    <w:rsid w:val="00267FDE"/>
    <w:rsid w:val="00270119"/>
    <w:rsid w:val="0027155B"/>
    <w:rsid w:val="00272F04"/>
    <w:rsid w:val="002744FE"/>
    <w:rsid w:val="00276DE0"/>
    <w:rsid w:val="0028362D"/>
    <w:rsid w:val="00284C7B"/>
    <w:rsid w:val="00284DD4"/>
    <w:rsid w:val="00285C7F"/>
    <w:rsid w:val="002918FF"/>
    <w:rsid w:val="00291BE0"/>
    <w:rsid w:val="00294DE8"/>
    <w:rsid w:val="002976FA"/>
    <w:rsid w:val="002A0F71"/>
    <w:rsid w:val="002A52F3"/>
    <w:rsid w:val="002B1F30"/>
    <w:rsid w:val="002B6C1E"/>
    <w:rsid w:val="002C075F"/>
    <w:rsid w:val="002C2F4E"/>
    <w:rsid w:val="002C4535"/>
    <w:rsid w:val="002C6628"/>
    <w:rsid w:val="002D4EBD"/>
    <w:rsid w:val="002E4639"/>
    <w:rsid w:val="002E6904"/>
    <w:rsid w:val="002F3373"/>
    <w:rsid w:val="002F3E80"/>
    <w:rsid w:val="002F59A7"/>
    <w:rsid w:val="003008F3"/>
    <w:rsid w:val="003013DC"/>
    <w:rsid w:val="00303FE6"/>
    <w:rsid w:val="00307F70"/>
    <w:rsid w:val="00314666"/>
    <w:rsid w:val="003203D0"/>
    <w:rsid w:val="0033096C"/>
    <w:rsid w:val="0033276E"/>
    <w:rsid w:val="00332E5D"/>
    <w:rsid w:val="003400EF"/>
    <w:rsid w:val="0034199C"/>
    <w:rsid w:val="0034406A"/>
    <w:rsid w:val="003443C1"/>
    <w:rsid w:val="00350B4F"/>
    <w:rsid w:val="0035429A"/>
    <w:rsid w:val="003604FC"/>
    <w:rsid w:val="003609C6"/>
    <w:rsid w:val="0036120A"/>
    <w:rsid w:val="00364826"/>
    <w:rsid w:val="00367765"/>
    <w:rsid w:val="003721B9"/>
    <w:rsid w:val="003738E6"/>
    <w:rsid w:val="0037453E"/>
    <w:rsid w:val="00374C61"/>
    <w:rsid w:val="00376304"/>
    <w:rsid w:val="00381234"/>
    <w:rsid w:val="00381EAA"/>
    <w:rsid w:val="00383A84"/>
    <w:rsid w:val="00385D33"/>
    <w:rsid w:val="003866D0"/>
    <w:rsid w:val="00393BA9"/>
    <w:rsid w:val="00394007"/>
    <w:rsid w:val="003955DC"/>
    <w:rsid w:val="003959F1"/>
    <w:rsid w:val="003A06A4"/>
    <w:rsid w:val="003A12E0"/>
    <w:rsid w:val="003A2F39"/>
    <w:rsid w:val="003A52A1"/>
    <w:rsid w:val="003A6B6B"/>
    <w:rsid w:val="003B0DD4"/>
    <w:rsid w:val="003B5F60"/>
    <w:rsid w:val="003C0705"/>
    <w:rsid w:val="003C44A3"/>
    <w:rsid w:val="003C78DE"/>
    <w:rsid w:val="003C7F01"/>
    <w:rsid w:val="003D032D"/>
    <w:rsid w:val="003D1E67"/>
    <w:rsid w:val="003D23D2"/>
    <w:rsid w:val="003E2A02"/>
    <w:rsid w:val="003E41BD"/>
    <w:rsid w:val="003E545E"/>
    <w:rsid w:val="003E60F1"/>
    <w:rsid w:val="003F0A71"/>
    <w:rsid w:val="003F1E32"/>
    <w:rsid w:val="003F314D"/>
    <w:rsid w:val="003F5613"/>
    <w:rsid w:val="003F5F02"/>
    <w:rsid w:val="00401261"/>
    <w:rsid w:val="004013E5"/>
    <w:rsid w:val="0040560E"/>
    <w:rsid w:val="004109A4"/>
    <w:rsid w:val="00414481"/>
    <w:rsid w:val="00416112"/>
    <w:rsid w:val="004171BC"/>
    <w:rsid w:val="00417697"/>
    <w:rsid w:val="00437E87"/>
    <w:rsid w:val="004449A8"/>
    <w:rsid w:val="00445A29"/>
    <w:rsid w:val="004466A1"/>
    <w:rsid w:val="004504FF"/>
    <w:rsid w:val="00454229"/>
    <w:rsid w:val="00454D9A"/>
    <w:rsid w:val="00455AFF"/>
    <w:rsid w:val="004560F3"/>
    <w:rsid w:val="00457089"/>
    <w:rsid w:val="004573B7"/>
    <w:rsid w:val="00457849"/>
    <w:rsid w:val="00457EBE"/>
    <w:rsid w:val="004637EB"/>
    <w:rsid w:val="0047291A"/>
    <w:rsid w:val="004752A2"/>
    <w:rsid w:val="00475E16"/>
    <w:rsid w:val="00481A27"/>
    <w:rsid w:val="004828E3"/>
    <w:rsid w:val="004878B0"/>
    <w:rsid w:val="004970A1"/>
    <w:rsid w:val="004A1420"/>
    <w:rsid w:val="004A25DF"/>
    <w:rsid w:val="004A54A9"/>
    <w:rsid w:val="004A7FF5"/>
    <w:rsid w:val="004B0E06"/>
    <w:rsid w:val="004B49E5"/>
    <w:rsid w:val="004B60C1"/>
    <w:rsid w:val="004C0178"/>
    <w:rsid w:val="004C42A9"/>
    <w:rsid w:val="004C4313"/>
    <w:rsid w:val="004C564C"/>
    <w:rsid w:val="004C6A58"/>
    <w:rsid w:val="004D2721"/>
    <w:rsid w:val="004D2ABA"/>
    <w:rsid w:val="004D3D19"/>
    <w:rsid w:val="004D4D72"/>
    <w:rsid w:val="004D7917"/>
    <w:rsid w:val="004E08B1"/>
    <w:rsid w:val="004E110A"/>
    <w:rsid w:val="004E1342"/>
    <w:rsid w:val="004E32C2"/>
    <w:rsid w:val="004E3D07"/>
    <w:rsid w:val="004E595D"/>
    <w:rsid w:val="004E622A"/>
    <w:rsid w:val="004F0CAE"/>
    <w:rsid w:val="004F5CDD"/>
    <w:rsid w:val="00500943"/>
    <w:rsid w:val="00501576"/>
    <w:rsid w:val="00503ECE"/>
    <w:rsid w:val="00504B46"/>
    <w:rsid w:val="00506D38"/>
    <w:rsid w:val="00516AB6"/>
    <w:rsid w:val="00517064"/>
    <w:rsid w:val="005177B5"/>
    <w:rsid w:val="00517889"/>
    <w:rsid w:val="00520863"/>
    <w:rsid w:val="0052096B"/>
    <w:rsid w:val="0052260A"/>
    <w:rsid w:val="00523E1B"/>
    <w:rsid w:val="00524418"/>
    <w:rsid w:val="0052791F"/>
    <w:rsid w:val="00533D05"/>
    <w:rsid w:val="00537CB8"/>
    <w:rsid w:val="005435C6"/>
    <w:rsid w:val="00544D57"/>
    <w:rsid w:val="00546737"/>
    <w:rsid w:val="00547247"/>
    <w:rsid w:val="005503E4"/>
    <w:rsid w:val="005505E6"/>
    <w:rsid w:val="005552FD"/>
    <w:rsid w:val="00560D25"/>
    <w:rsid w:val="00564E02"/>
    <w:rsid w:val="005666F6"/>
    <w:rsid w:val="00567A61"/>
    <w:rsid w:val="00570076"/>
    <w:rsid w:val="005704A7"/>
    <w:rsid w:val="00572404"/>
    <w:rsid w:val="00572521"/>
    <w:rsid w:val="005725CB"/>
    <w:rsid w:val="0057467F"/>
    <w:rsid w:val="0058105B"/>
    <w:rsid w:val="00582078"/>
    <w:rsid w:val="00586E96"/>
    <w:rsid w:val="00587BDE"/>
    <w:rsid w:val="005927D6"/>
    <w:rsid w:val="00594B7B"/>
    <w:rsid w:val="005A2DB5"/>
    <w:rsid w:val="005A48CD"/>
    <w:rsid w:val="005A74F5"/>
    <w:rsid w:val="005A790C"/>
    <w:rsid w:val="005B18B1"/>
    <w:rsid w:val="005B2D18"/>
    <w:rsid w:val="005C3378"/>
    <w:rsid w:val="005D4689"/>
    <w:rsid w:val="005D4920"/>
    <w:rsid w:val="005D62F1"/>
    <w:rsid w:val="005D6794"/>
    <w:rsid w:val="005D6FA1"/>
    <w:rsid w:val="005E0AA2"/>
    <w:rsid w:val="005E63D9"/>
    <w:rsid w:val="005E71FF"/>
    <w:rsid w:val="005F0BE8"/>
    <w:rsid w:val="005F55F6"/>
    <w:rsid w:val="005F7E84"/>
    <w:rsid w:val="00600790"/>
    <w:rsid w:val="00600E30"/>
    <w:rsid w:val="00603047"/>
    <w:rsid w:val="0060574C"/>
    <w:rsid w:val="006118F5"/>
    <w:rsid w:val="00613FA1"/>
    <w:rsid w:val="0061537C"/>
    <w:rsid w:val="00615C5F"/>
    <w:rsid w:val="00616E83"/>
    <w:rsid w:val="0062047E"/>
    <w:rsid w:val="006214B8"/>
    <w:rsid w:val="006215D3"/>
    <w:rsid w:val="00621C31"/>
    <w:rsid w:val="00623FC5"/>
    <w:rsid w:val="006266FC"/>
    <w:rsid w:val="00630D4A"/>
    <w:rsid w:val="006328A1"/>
    <w:rsid w:val="00633C58"/>
    <w:rsid w:val="00635024"/>
    <w:rsid w:val="00642854"/>
    <w:rsid w:val="00644463"/>
    <w:rsid w:val="00645428"/>
    <w:rsid w:val="00646BD6"/>
    <w:rsid w:val="00650236"/>
    <w:rsid w:val="00657133"/>
    <w:rsid w:val="006655BD"/>
    <w:rsid w:val="006664FE"/>
    <w:rsid w:val="00667681"/>
    <w:rsid w:val="00671806"/>
    <w:rsid w:val="0067281F"/>
    <w:rsid w:val="00674085"/>
    <w:rsid w:val="00674B82"/>
    <w:rsid w:val="006806ED"/>
    <w:rsid w:val="006813A0"/>
    <w:rsid w:val="00681B1C"/>
    <w:rsid w:val="00682ECE"/>
    <w:rsid w:val="00687BFC"/>
    <w:rsid w:val="00693D57"/>
    <w:rsid w:val="006A05FA"/>
    <w:rsid w:val="006A05FC"/>
    <w:rsid w:val="006A3A39"/>
    <w:rsid w:val="006B239E"/>
    <w:rsid w:val="006B2BBF"/>
    <w:rsid w:val="006B4785"/>
    <w:rsid w:val="006B665F"/>
    <w:rsid w:val="006B6D99"/>
    <w:rsid w:val="006C129A"/>
    <w:rsid w:val="006C179C"/>
    <w:rsid w:val="006C433B"/>
    <w:rsid w:val="006C4BDA"/>
    <w:rsid w:val="006C5916"/>
    <w:rsid w:val="006D248B"/>
    <w:rsid w:val="006D493C"/>
    <w:rsid w:val="006D4B2A"/>
    <w:rsid w:val="006E2062"/>
    <w:rsid w:val="006E3772"/>
    <w:rsid w:val="006F0D31"/>
    <w:rsid w:val="006F1D5A"/>
    <w:rsid w:val="006F244E"/>
    <w:rsid w:val="006F44F8"/>
    <w:rsid w:val="006F50C5"/>
    <w:rsid w:val="006F5F19"/>
    <w:rsid w:val="007001E1"/>
    <w:rsid w:val="00700D86"/>
    <w:rsid w:val="00701FE5"/>
    <w:rsid w:val="00713BD5"/>
    <w:rsid w:val="00715DE4"/>
    <w:rsid w:val="007168BD"/>
    <w:rsid w:val="00722BD0"/>
    <w:rsid w:val="007247C5"/>
    <w:rsid w:val="00725827"/>
    <w:rsid w:val="0073376C"/>
    <w:rsid w:val="00737DDD"/>
    <w:rsid w:val="00742921"/>
    <w:rsid w:val="00743D5D"/>
    <w:rsid w:val="007453F6"/>
    <w:rsid w:val="00747380"/>
    <w:rsid w:val="00750079"/>
    <w:rsid w:val="00751F5A"/>
    <w:rsid w:val="00752F53"/>
    <w:rsid w:val="007530BC"/>
    <w:rsid w:val="0075331E"/>
    <w:rsid w:val="00757464"/>
    <w:rsid w:val="00761A30"/>
    <w:rsid w:val="00762358"/>
    <w:rsid w:val="007642A4"/>
    <w:rsid w:val="007665D5"/>
    <w:rsid w:val="00770859"/>
    <w:rsid w:val="00774858"/>
    <w:rsid w:val="007756AB"/>
    <w:rsid w:val="007763F7"/>
    <w:rsid w:val="007771C6"/>
    <w:rsid w:val="007831F2"/>
    <w:rsid w:val="00787E1B"/>
    <w:rsid w:val="00790B00"/>
    <w:rsid w:val="00793E07"/>
    <w:rsid w:val="00797254"/>
    <w:rsid w:val="007B51EB"/>
    <w:rsid w:val="007B67BC"/>
    <w:rsid w:val="007C50F2"/>
    <w:rsid w:val="007C6A0A"/>
    <w:rsid w:val="007C7FE9"/>
    <w:rsid w:val="007E1C69"/>
    <w:rsid w:val="007E28B9"/>
    <w:rsid w:val="007E3909"/>
    <w:rsid w:val="007E3F24"/>
    <w:rsid w:val="007E5D49"/>
    <w:rsid w:val="007F30B0"/>
    <w:rsid w:val="007F4D79"/>
    <w:rsid w:val="00805626"/>
    <w:rsid w:val="0081089A"/>
    <w:rsid w:val="008159B0"/>
    <w:rsid w:val="008169A5"/>
    <w:rsid w:val="00817CC0"/>
    <w:rsid w:val="00817CF0"/>
    <w:rsid w:val="00820F2D"/>
    <w:rsid w:val="00824D6F"/>
    <w:rsid w:val="00827038"/>
    <w:rsid w:val="008277AD"/>
    <w:rsid w:val="00827C2E"/>
    <w:rsid w:val="008316F8"/>
    <w:rsid w:val="00833358"/>
    <w:rsid w:val="0083535F"/>
    <w:rsid w:val="00835C03"/>
    <w:rsid w:val="008363AE"/>
    <w:rsid w:val="0083797D"/>
    <w:rsid w:val="00853ABF"/>
    <w:rsid w:val="008565E0"/>
    <w:rsid w:val="00861463"/>
    <w:rsid w:val="00862827"/>
    <w:rsid w:val="008641EE"/>
    <w:rsid w:val="00872512"/>
    <w:rsid w:val="00873B9E"/>
    <w:rsid w:val="0087499D"/>
    <w:rsid w:val="008751F4"/>
    <w:rsid w:val="00877086"/>
    <w:rsid w:val="0088331D"/>
    <w:rsid w:val="008834B4"/>
    <w:rsid w:val="008842E1"/>
    <w:rsid w:val="00890272"/>
    <w:rsid w:val="008944DE"/>
    <w:rsid w:val="0089506B"/>
    <w:rsid w:val="008977DE"/>
    <w:rsid w:val="008A1270"/>
    <w:rsid w:val="008A3D21"/>
    <w:rsid w:val="008A3FF9"/>
    <w:rsid w:val="008A5095"/>
    <w:rsid w:val="008B506F"/>
    <w:rsid w:val="008C0793"/>
    <w:rsid w:val="008C1068"/>
    <w:rsid w:val="008C347B"/>
    <w:rsid w:val="008D078F"/>
    <w:rsid w:val="008D2576"/>
    <w:rsid w:val="008D3AFC"/>
    <w:rsid w:val="008E0686"/>
    <w:rsid w:val="008E1B83"/>
    <w:rsid w:val="008E2510"/>
    <w:rsid w:val="008F0EB0"/>
    <w:rsid w:val="008F108C"/>
    <w:rsid w:val="008F18A4"/>
    <w:rsid w:val="008F2053"/>
    <w:rsid w:val="008F3E34"/>
    <w:rsid w:val="008F475B"/>
    <w:rsid w:val="008F56D3"/>
    <w:rsid w:val="008F79A7"/>
    <w:rsid w:val="009029CB"/>
    <w:rsid w:val="0090426F"/>
    <w:rsid w:val="00904458"/>
    <w:rsid w:val="00904D3B"/>
    <w:rsid w:val="009057F0"/>
    <w:rsid w:val="009130F7"/>
    <w:rsid w:val="00921CF4"/>
    <w:rsid w:val="00923CD6"/>
    <w:rsid w:val="0092483A"/>
    <w:rsid w:val="00932502"/>
    <w:rsid w:val="00932992"/>
    <w:rsid w:val="0094474E"/>
    <w:rsid w:val="009475C3"/>
    <w:rsid w:val="00947D4A"/>
    <w:rsid w:val="0095014B"/>
    <w:rsid w:val="00950727"/>
    <w:rsid w:val="00955CD6"/>
    <w:rsid w:val="00956D4F"/>
    <w:rsid w:val="00957162"/>
    <w:rsid w:val="00965572"/>
    <w:rsid w:val="00967763"/>
    <w:rsid w:val="00970FB5"/>
    <w:rsid w:val="009729BB"/>
    <w:rsid w:val="00974D5C"/>
    <w:rsid w:val="0097507A"/>
    <w:rsid w:val="0098030B"/>
    <w:rsid w:val="0098544B"/>
    <w:rsid w:val="0098625C"/>
    <w:rsid w:val="009866E2"/>
    <w:rsid w:val="00993150"/>
    <w:rsid w:val="0099321A"/>
    <w:rsid w:val="00994AFA"/>
    <w:rsid w:val="00994DD0"/>
    <w:rsid w:val="009A1266"/>
    <w:rsid w:val="009A21A1"/>
    <w:rsid w:val="009A463D"/>
    <w:rsid w:val="009B1384"/>
    <w:rsid w:val="009B3245"/>
    <w:rsid w:val="009C411B"/>
    <w:rsid w:val="009C4546"/>
    <w:rsid w:val="009C4EB5"/>
    <w:rsid w:val="009C7094"/>
    <w:rsid w:val="009D0732"/>
    <w:rsid w:val="009D097B"/>
    <w:rsid w:val="009E12DF"/>
    <w:rsid w:val="009E4DE8"/>
    <w:rsid w:val="009E530C"/>
    <w:rsid w:val="009F1DD2"/>
    <w:rsid w:val="009F67F7"/>
    <w:rsid w:val="00A02DA5"/>
    <w:rsid w:val="00A0346A"/>
    <w:rsid w:val="00A04046"/>
    <w:rsid w:val="00A0503B"/>
    <w:rsid w:val="00A059D8"/>
    <w:rsid w:val="00A063EA"/>
    <w:rsid w:val="00A125B1"/>
    <w:rsid w:val="00A161C4"/>
    <w:rsid w:val="00A217AC"/>
    <w:rsid w:val="00A21D07"/>
    <w:rsid w:val="00A249C5"/>
    <w:rsid w:val="00A27154"/>
    <w:rsid w:val="00A31001"/>
    <w:rsid w:val="00A312C5"/>
    <w:rsid w:val="00A31681"/>
    <w:rsid w:val="00A37265"/>
    <w:rsid w:val="00A444B4"/>
    <w:rsid w:val="00A45637"/>
    <w:rsid w:val="00A45C43"/>
    <w:rsid w:val="00A5168B"/>
    <w:rsid w:val="00A54FCA"/>
    <w:rsid w:val="00A557DE"/>
    <w:rsid w:val="00A560A1"/>
    <w:rsid w:val="00A604F6"/>
    <w:rsid w:val="00A61C90"/>
    <w:rsid w:val="00A61CD1"/>
    <w:rsid w:val="00A66435"/>
    <w:rsid w:val="00A75A4B"/>
    <w:rsid w:val="00A76EB3"/>
    <w:rsid w:val="00A8172A"/>
    <w:rsid w:val="00A84D64"/>
    <w:rsid w:val="00A87061"/>
    <w:rsid w:val="00AA1FD7"/>
    <w:rsid w:val="00AA260F"/>
    <w:rsid w:val="00AA2BE4"/>
    <w:rsid w:val="00AB14BC"/>
    <w:rsid w:val="00AB1DD0"/>
    <w:rsid w:val="00AB2575"/>
    <w:rsid w:val="00AB631A"/>
    <w:rsid w:val="00AC196D"/>
    <w:rsid w:val="00AC21C1"/>
    <w:rsid w:val="00AC2314"/>
    <w:rsid w:val="00AC423D"/>
    <w:rsid w:val="00AC7BE0"/>
    <w:rsid w:val="00AE096E"/>
    <w:rsid w:val="00AE0D88"/>
    <w:rsid w:val="00AE1881"/>
    <w:rsid w:val="00AE30DA"/>
    <w:rsid w:val="00AE3B8A"/>
    <w:rsid w:val="00AE3F07"/>
    <w:rsid w:val="00AE48BF"/>
    <w:rsid w:val="00AF469B"/>
    <w:rsid w:val="00AF63F5"/>
    <w:rsid w:val="00AF7DFF"/>
    <w:rsid w:val="00B02A16"/>
    <w:rsid w:val="00B02B14"/>
    <w:rsid w:val="00B03D00"/>
    <w:rsid w:val="00B0575C"/>
    <w:rsid w:val="00B05B46"/>
    <w:rsid w:val="00B07FDC"/>
    <w:rsid w:val="00B15948"/>
    <w:rsid w:val="00B168EC"/>
    <w:rsid w:val="00B16BF2"/>
    <w:rsid w:val="00B16E83"/>
    <w:rsid w:val="00B21FF0"/>
    <w:rsid w:val="00B2510E"/>
    <w:rsid w:val="00B275E0"/>
    <w:rsid w:val="00B33CB9"/>
    <w:rsid w:val="00B341FC"/>
    <w:rsid w:val="00B361FE"/>
    <w:rsid w:val="00B373A9"/>
    <w:rsid w:val="00B40F45"/>
    <w:rsid w:val="00B44C65"/>
    <w:rsid w:val="00B51393"/>
    <w:rsid w:val="00B5341A"/>
    <w:rsid w:val="00B57088"/>
    <w:rsid w:val="00B60F03"/>
    <w:rsid w:val="00B64B63"/>
    <w:rsid w:val="00B7065D"/>
    <w:rsid w:val="00B71CCB"/>
    <w:rsid w:val="00B7205B"/>
    <w:rsid w:val="00B74832"/>
    <w:rsid w:val="00B9072D"/>
    <w:rsid w:val="00B90E57"/>
    <w:rsid w:val="00B9339F"/>
    <w:rsid w:val="00B946EB"/>
    <w:rsid w:val="00B963FC"/>
    <w:rsid w:val="00BA0F95"/>
    <w:rsid w:val="00BA2D71"/>
    <w:rsid w:val="00BA3086"/>
    <w:rsid w:val="00BA5841"/>
    <w:rsid w:val="00BA7E80"/>
    <w:rsid w:val="00BB2CAF"/>
    <w:rsid w:val="00BB604A"/>
    <w:rsid w:val="00BC0920"/>
    <w:rsid w:val="00BC15A8"/>
    <w:rsid w:val="00BC3732"/>
    <w:rsid w:val="00BC5551"/>
    <w:rsid w:val="00BC6782"/>
    <w:rsid w:val="00BE2823"/>
    <w:rsid w:val="00BE42B1"/>
    <w:rsid w:val="00BE4C66"/>
    <w:rsid w:val="00BE6273"/>
    <w:rsid w:val="00BF14D3"/>
    <w:rsid w:val="00BF192A"/>
    <w:rsid w:val="00BF4A9C"/>
    <w:rsid w:val="00BF7931"/>
    <w:rsid w:val="00C00068"/>
    <w:rsid w:val="00C00A4F"/>
    <w:rsid w:val="00C00EB0"/>
    <w:rsid w:val="00C03679"/>
    <w:rsid w:val="00C05339"/>
    <w:rsid w:val="00C07229"/>
    <w:rsid w:val="00C12AD1"/>
    <w:rsid w:val="00C130D6"/>
    <w:rsid w:val="00C13E34"/>
    <w:rsid w:val="00C14144"/>
    <w:rsid w:val="00C16456"/>
    <w:rsid w:val="00C208D5"/>
    <w:rsid w:val="00C2232A"/>
    <w:rsid w:val="00C23CE3"/>
    <w:rsid w:val="00C26205"/>
    <w:rsid w:val="00C329AA"/>
    <w:rsid w:val="00C346B8"/>
    <w:rsid w:val="00C34CD2"/>
    <w:rsid w:val="00C4351F"/>
    <w:rsid w:val="00C45082"/>
    <w:rsid w:val="00C471F9"/>
    <w:rsid w:val="00C4747B"/>
    <w:rsid w:val="00C47616"/>
    <w:rsid w:val="00C5006A"/>
    <w:rsid w:val="00C51BA7"/>
    <w:rsid w:val="00C51D7A"/>
    <w:rsid w:val="00C53A67"/>
    <w:rsid w:val="00C53AA4"/>
    <w:rsid w:val="00C557C1"/>
    <w:rsid w:val="00C55D31"/>
    <w:rsid w:val="00C5788E"/>
    <w:rsid w:val="00C60F3D"/>
    <w:rsid w:val="00C659CC"/>
    <w:rsid w:val="00C72635"/>
    <w:rsid w:val="00C77060"/>
    <w:rsid w:val="00C77F48"/>
    <w:rsid w:val="00C809B6"/>
    <w:rsid w:val="00C82670"/>
    <w:rsid w:val="00C837B3"/>
    <w:rsid w:val="00C90A33"/>
    <w:rsid w:val="00C939CE"/>
    <w:rsid w:val="00C9647E"/>
    <w:rsid w:val="00C97051"/>
    <w:rsid w:val="00C9712F"/>
    <w:rsid w:val="00CA07F3"/>
    <w:rsid w:val="00CA0D7D"/>
    <w:rsid w:val="00CA77A9"/>
    <w:rsid w:val="00CB06C6"/>
    <w:rsid w:val="00CB1E61"/>
    <w:rsid w:val="00CB3157"/>
    <w:rsid w:val="00CC046F"/>
    <w:rsid w:val="00CC4308"/>
    <w:rsid w:val="00CC49F7"/>
    <w:rsid w:val="00CD304D"/>
    <w:rsid w:val="00CD5B74"/>
    <w:rsid w:val="00CD5BBC"/>
    <w:rsid w:val="00CD735C"/>
    <w:rsid w:val="00CE01A0"/>
    <w:rsid w:val="00CE0DBC"/>
    <w:rsid w:val="00CE132D"/>
    <w:rsid w:val="00CE2AB6"/>
    <w:rsid w:val="00CF3B3A"/>
    <w:rsid w:val="00CF40CC"/>
    <w:rsid w:val="00CF41E5"/>
    <w:rsid w:val="00D10247"/>
    <w:rsid w:val="00D107AD"/>
    <w:rsid w:val="00D17736"/>
    <w:rsid w:val="00D24FF3"/>
    <w:rsid w:val="00D25585"/>
    <w:rsid w:val="00D3121D"/>
    <w:rsid w:val="00D34754"/>
    <w:rsid w:val="00D34A99"/>
    <w:rsid w:val="00D37112"/>
    <w:rsid w:val="00D40CD5"/>
    <w:rsid w:val="00D455D5"/>
    <w:rsid w:val="00D45F70"/>
    <w:rsid w:val="00D47552"/>
    <w:rsid w:val="00D500CA"/>
    <w:rsid w:val="00D50850"/>
    <w:rsid w:val="00D532D9"/>
    <w:rsid w:val="00D53396"/>
    <w:rsid w:val="00D53540"/>
    <w:rsid w:val="00D54E5D"/>
    <w:rsid w:val="00D557C2"/>
    <w:rsid w:val="00D563B3"/>
    <w:rsid w:val="00D5646C"/>
    <w:rsid w:val="00D8296A"/>
    <w:rsid w:val="00D82AD1"/>
    <w:rsid w:val="00D83C15"/>
    <w:rsid w:val="00D85CA0"/>
    <w:rsid w:val="00D8676E"/>
    <w:rsid w:val="00D92854"/>
    <w:rsid w:val="00D93751"/>
    <w:rsid w:val="00DA1D71"/>
    <w:rsid w:val="00DA33C5"/>
    <w:rsid w:val="00DA6E0C"/>
    <w:rsid w:val="00DB0EE9"/>
    <w:rsid w:val="00DB156E"/>
    <w:rsid w:val="00DB2258"/>
    <w:rsid w:val="00DB3662"/>
    <w:rsid w:val="00DB3BDF"/>
    <w:rsid w:val="00DB7197"/>
    <w:rsid w:val="00DB7FB5"/>
    <w:rsid w:val="00DC081E"/>
    <w:rsid w:val="00DC4A43"/>
    <w:rsid w:val="00DD07BA"/>
    <w:rsid w:val="00DD37ED"/>
    <w:rsid w:val="00DD5205"/>
    <w:rsid w:val="00DE04CC"/>
    <w:rsid w:val="00DE15DA"/>
    <w:rsid w:val="00DE1E97"/>
    <w:rsid w:val="00DE4FEF"/>
    <w:rsid w:val="00DE6052"/>
    <w:rsid w:val="00DF71E8"/>
    <w:rsid w:val="00E01A23"/>
    <w:rsid w:val="00E0295B"/>
    <w:rsid w:val="00E04050"/>
    <w:rsid w:val="00E042DF"/>
    <w:rsid w:val="00E10139"/>
    <w:rsid w:val="00E11080"/>
    <w:rsid w:val="00E21F95"/>
    <w:rsid w:val="00E23FC3"/>
    <w:rsid w:val="00E2409B"/>
    <w:rsid w:val="00E270AD"/>
    <w:rsid w:val="00E351A3"/>
    <w:rsid w:val="00E40BA1"/>
    <w:rsid w:val="00E423C6"/>
    <w:rsid w:val="00E44BC2"/>
    <w:rsid w:val="00E461DE"/>
    <w:rsid w:val="00E47BF0"/>
    <w:rsid w:val="00E50291"/>
    <w:rsid w:val="00E548DE"/>
    <w:rsid w:val="00E63418"/>
    <w:rsid w:val="00E658A2"/>
    <w:rsid w:val="00E65F44"/>
    <w:rsid w:val="00E738F6"/>
    <w:rsid w:val="00E748B8"/>
    <w:rsid w:val="00E75DF7"/>
    <w:rsid w:val="00E8133A"/>
    <w:rsid w:val="00E813BB"/>
    <w:rsid w:val="00E8279C"/>
    <w:rsid w:val="00E90619"/>
    <w:rsid w:val="00E91E13"/>
    <w:rsid w:val="00E92194"/>
    <w:rsid w:val="00E9570A"/>
    <w:rsid w:val="00E95726"/>
    <w:rsid w:val="00E96468"/>
    <w:rsid w:val="00E97010"/>
    <w:rsid w:val="00E976D6"/>
    <w:rsid w:val="00EA1680"/>
    <w:rsid w:val="00EA5A3A"/>
    <w:rsid w:val="00EA5B5D"/>
    <w:rsid w:val="00EB3326"/>
    <w:rsid w:val="00EC243B"/>
    <w:rsid w:val="00EC43FD"/>
    <w:rsid w:val="00ED0591"/>
    <w:rsid w:val="00ED1228"/>
    <w:rsid w:val="00ED6ABE"/>
    <w:rsid w:val="00EE2EFF"/>
    <w:rsid w:val="00EE2F55"/>
    <w:rsid w:val="00EE7428"/>
    <w:rsid w:val="00EF070A"/>
    <w:rsid w:val="00EF26DF"/>
    <w:rsid w:val="00EF721D"/>
    <w:rsid w:val="00F00922"/>
    <w:rsid w:val="00F01463"/>
    <w:rsid w:val="00F10377"/>
    <w:rsid w:val="00F15268"/>
    <w:rsid w:val="00F15D8A"/>
    <w:rsid w:val="00F26DD6"/>
    <w:rsid w:val="00F300FA"/>
    <w:rsid w:val="00F3090B"/>
    <w:rsid w:val="00F3318D"/>
    <w:rsid w:val="00F33F60"/>
    <w:rsid w:val="00F3443A"/>
    <w:rsid w:val="00F34B6D"/>
    <w:rsid w:val="00F35F82"/>
    <w:rsid w:val="00F374F5"/>
    <w:rsid w:val="00F40E19"/>
    <w:rsid w:val="00F433E3"/>
    <w:rsid w:val="00F4404D"/>
    <w:rsid w:val="00F45E03"/>
    <w:rsid w:val="00F46FE5"/>
    <w:rsid w:val="00F560FA"/>
    <w:rsid w:val="00F56F9D"/>
    <w:rsid w:val="00F61E10"/>
    <w:rsid w:val="00F635B6"/>
    <w:rsid w:val="00F637A6"/>
    <w:rsid w:val="00F64219"/>
    <w:rsid w:val="00F64321"/>
    <w:rsid w:val="00F643C6"/>
    <w:rsid w:val="00F655D6"/>
    <w:rsid w:val="00F659C4"/>
    <w:rsid w:val="00F81C9F"/>
    <w:rsid w:val="00F82B03"/>
    <w:rsid w:val="00F830A6"/>
    <w:rsid w:val="00F84F1D"/>
    <w:rsid w:val="00F87D6E"/>
    <w:rsid w:val="00F9345D"/>
    <w:rsid w:val="00F9462D"/>
    <w:rsid w:val="00F97E17"/>
    <w:rsid w:val="00FA168E"/>
    <w:rsid w:val="00FA4CCD"/>
    <w:rsid w:val="00FA5365"/>
    <w:rsid w:val="00FA59E2"/>
    <w:rsid w:val="00FB2602"/>
    <w:rsid w:val="00FB4E58"/>
    <w:rsid w:val="00FC3EBD"/>
    <w:rsid w:val="00FC409D"/>
    <w:rsid w:val="00FC6B31"/>
    <w:rsid w:val="00FD03D6"/>
    <w:rsid w:val="00FE6390"/>
    <w:rsid w:val="00FF1B07"/>
    <w:rsid w:val="00FF7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46F"/>
    <w:pPr>
      <w:jc w:val="both"/>
    </w:pPr>
  </w:style>
  <w:style w:type="paragraph" w:styleId="1">
    <w:name w:val="heading 1"/>
    <w:basedOn w:val="a"/>
    <w:next w:val="a"/>
    <w:link w:val="10"/>
    <w:uiPriority w:val="9"/>
    <w:qFormat/>
    <w:rsid w:val="004109A4"/>
    <w:pPr>
      <w:keepNext/>
      <w:keepLines/>
      <w:numPr>
        <w:numId w:val="8"/>
      </w:numPr>
      <w:spacing w:before="480" w:after="0"/>
      <w:outlineLvl w:val="0"/>
    </w:pPr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22731"/>
    <w:pPr>
      <w:keepNext/>
      <w:keepLines/>
      <w:numPr>
        <w:ilvl w:val="1"/>
        <w:numId w:val="8"/>
      </w:numPr>
      <w:spacing w:before="200"/>
      <w:ind w:left="578" w:hanging="578"/>
      <w:outlineLvl w:val="1"/>
    </w:pPr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22731"/>
    <w:pPr>
      <w:keepNext/>
      <w:keepLines/>
      <w:numPr>
        <w:ilvl w:val="2"/>
        <w:numId w:val="8"/>
      </w:numPr>
      <w:spacing w:before="200"/>
      <w:outlineLvl w:val="2"/>
    </w:pPr>
    <w:rPr>
      <w:rFonts w:ascii="Calibri" w:eastAsiaTheme="majorEastAsia" w:hAnsi="Calibri" w:cstheme="majorBidi"/>
      <w:b/>
      <w:bCs/>
      <w:cap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23FC5"/>
    <w:pPr>
      <w:keepNext/>
      <w:keepLines/>
      <w:numPr>
        <w:ilvl w:val="3"/>
        <w:numId w:val="8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3FC5"/>
    <w:pPr>
      <w:keepNext/>
      <w:keepLines/>
      <w:numPr>
        <w:ilvl w:val="4"/>
        <w:numId w:val="8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3FC5"/>
    <w:pPr>
      <w:keepNext/>
      <w:keepLines/>
      <w:numPr>
        <w:ilvl w:val="5"/>
        <w:numId w:val="8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3FC5"/>
    <w:pPr>
      <w:keepNext/>
      <w:keepLines/>
      <w:numPr>
        <w:ilvl w:val="6"/>
        <w:numId w:val="8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3FC5"/>
    <w:pPr>
      <w:keepNext/>
      <w:keepLines/>
      <w:numPr>
        <w:ilvl w:val="7"/>
        <w:numId w:val="8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3FC5"/>
    <w:pPr>
      <w:keepNext/>
      <w:keepLines/>
      <w:numPr>
        <w:ilvl w:val="8"/>
        <w:numId w:val="8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A312C5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A312C5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A312C5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A312C5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A312C5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31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12C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D3121D"/>
    <w:pPr>
      <w:ind w:left="720"/>
      <w:contextualSpacing/>
    </w:pPr>
  </w:style>
  <w:style w:type="table" w:styleId="ab">
    <w:name w:val="Table Grid"/>
    <w:basedOn w:val="a1"/>
    <w:uiPriority w:val="59"/>
    <w:rsid w:val="00570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itle"/>
    <w:basedOn w:val="a"/>
    <w:next w:val="a"/>
    <w:link w:val="ad"/>
    <w:uiPriority w:val="10"/>
    <w:qFormat/>
    <w:rsid w:val="00C939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C939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e">
    <w:name w:val="Основной текст_мой"/>
    <w:basedOn w:val="a"/>
    <w:next w:val="a"/>
    <w:link w:val="af"/>
    <w:qFormat/>
    <w:rsid w:val="00CC046F"/>
    <w:pPr>
      <w:spacing w:line="240" w:lineRule="auto"/>
    </w:pPr>
    <w:rPr>
      <w:rFonts w:cstheme="minorHAnsi"/>
    </w:rPr>
  </w:style>
  <w:style w:type="character" w:customStyle="1" w:styleId="af">
    <w:name w:val="Основной текст_мой Знак"/>
    <w:basedOn w:val="a0"/>
    <w:link w:val="ae"/>
    <w:rsid w:val="00CC046F"/>
    <w:rPr>
      <w:rFonts w:cstheme="minorHAnsi"/>
    </w:rPr>
  </w:style>
  <w:style w:type="paragraph" w:styleId="af0">
    <w:name w:val="caption"/>
    <w:basedOn w:val="a"/>
    <w:next w:val="a"/>
    <w:link w:val="af1"/>
    <w:uiPriority w:val="35"/>
    <w:unhideWhenUsed/>
    <w:qFormat/>
    <w:rsid w:val="00501576"/>
    <w:pPr>
      <w:keepNext/>
      <w:spacing w:after="0" w:line="240" w:lineRule="auto"/>
      <w:jc w:val="center"/>
    </w:pPr>
    <w:rPr>
      <w:b/>
      <w:bCs/>
      <w:color w:val="4F81BD" w:themeColor="accent1"/>
      <w:sz w:val="18"/>
      <w:szCs w:val="18"/>
    </w:rPr>
  </w:style>
  <w:style w:type="character" w:customStyle="1" w:styleId="af1">
    <w:name w:val="Название объекта Знак"/>
    <w:basedOn w:val="a0"/>
    <w:link w:val="af0"/>
    <w:uiPriority w:val="35"/>
    <w:rsid w:val="00501576"/>
    <w:rPr>
      <w:b/>
      <w:bCs/>
      <w:color w:val="4F81BD" w:themeColor="accent1"/>
      <w:sz w:val="18"/>
      <w:szCs w:val="18"/>
    </w:rPr>
  </w:style>
  <w:style w:type="paragraph" w:styleId="af2">
    <w:name w:val="header"/>
    <w:basedOn w:val="a"/>
    <w:link w:val="af3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383A84"/>
  </w:style>
  <w:style w:type="paragraph" w:styleId="af4">
    <w:name w:val="footer"/>
    <w:basedOn w:val="a"/>
    <w:link w:val="af5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383A84"/>
  </w:style>
  <w:style w:type="paragraph" w:customStyle="1" w:styleId="af6">
    <w:name w:val="Примечание"/>
    <w:next w:val="ae"/>
    <w:link w:val="af7"/>
    <w:qFormat/>
    <w:rsid w:val="00394007"/>
    <w:pPr>
      <w:spacing w:line="240" w:lineRule="auto"/>
      <w:ind w:left="1814"/>
    </w:pPr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af7">
    <w:name w:val="Примечание Знак"/>
    <w:basedOn w:val="a0"/>
    <w:link w:val="af6"/>
    <w:rsid w:val="00394007"/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109A4"/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623FC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23FC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23FC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23FC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8">
    <w:name w:val="Hyperlink"/>
    <w:basedOn w:val="a0"/>
    <w:uiPriority w:val="99"/>
    <w:unhideWhenUsed/>
    <w:rsid w:val="00284C7B"/>
    <w:rPr>
      <w:color w:val="0000FF" w:themeColor="hyperlink"/>
      <w:u w:val="single"/>
    </w:rPr>
  </w:style>
  <w:style w:type="character" w:styleId="af9">
    <w:name w:val="FollowedHyperlink"/>
    <w:basedOn w:val="a0"/>
    <w:uiPriority w:val="99"/>
    <w:semiHidden/>
    <w:unhideWhenUsed/>
    <w:rsid w:val="00284C7B"/>
    <w:rPr>
      <w:color w:val="800080" w:themeColor="followedHyperlink"/>
      <w:u w:val="single"/>
    </w:rPr>
  </w:style>
  <w:style w:type="table" w:customStyle="1" w:styleId="31">
    <w:name w:val="Сетка таблицы3"/>
    <w:basedOn w:val="a1"/>
    <w:next w:val="ab"/>
    <w:rsid w:val="00E423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2">
    <w:name w:val="toc 3"/>
    <w:basedOn w:val="a"/>
    <w:next w:val="a"/>
    <w:autoRedefine/>
    <w:uiPriority w:val="39"/>
    <w:qFormat/>
    <w:rsid w:val="00E658A2"/>
    <w:pPr>
      <w:spacing w:after="0" w:line="240" w:lineRule="auto"/>
      <w:ind w:left="170"/>
    </w:pPr>
    <w:rPr>
      <w:rFonts w:eastAsia="Times New Roman" w:cs="Times New Roman"/>
      <w:iCs/>
      <w:sz w:val="20"/>
      <w:szCs w:val="20"/>
      <w:lang w:eastAsia="ru-RU"/>
    </w:rPr>
  </w:style>
  <w:style w:type="table" w:customStyle="1" w:styleId="61">
    <w:name w:val="Сетка таблицы6"/>
    <w:basedOn w:val="a1"/>
    <w:next w:val="ab"/>
    <w:rsid w:val="006A3A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line number"/>
    <w:basedOn w:val="a0"/>
    <w:uiPriority w:val="99"/>
    <w:semiHidden/>
    <w:unhideWhenUsed/>
    <w:rsid w:val="002435E9"/>
  </w:style>
  <w:style w:type="paragraph" w:styleId="afb">
    <w:name w:val="Subtitle"/>
    <w:basedOn w:val="a"/>
    <w:next w:val="a"/>
    <w:link w:val="afc"/>
    <w:uiPriority w:val="11"/>
    <w:qFormat/>
    <w:rsid w:val="000F424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c">
    <w:name w:val="Подзаголовок Знак"/>
    <w:basedOn w:val="a0"/>
    <w:link w:val="afb"/>
    <w:uiPriority w:val="11"/>
    <w:rsid w:val="000F424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d">
    <w:name w:val="TOC Heading"/>
    <w:basedOn w:val="1"/>
    <w:next w:val="a"/>
    <w:uiPriority w:val="39"/>
    <w:semiHidden/>
    <w:unhideWhenUsed/>
    <w:qFormat/>
    <w:rsid w:val="00603047"/>
    <w:pPr>
      <w:numPr>
        <w:numId w:val="0"/>
      </w:numPr>
      <w:outlineLvl w:val="9"/>
    </w:pPr>
    <w:rPr>
      <w:rFonts w:asciiTheme="majorHAnsi" w:hAnsiTheme="majorHAnsi"/>
      <w:caps w:val="0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8F0EB0"/>
    <w:pPr>
      <w:spacing w:after="100"/>
    </w:pPr>
    <w:rPr>
      <w:b/>
    </w:rPr>
  </w:style>
  <w:style w:type="paragraph" w:styleId="21">
    <w:name w:val="toc 2"/>
    <w:basedOn w:val="a"/>
    <w:next w:val="a"/>
    <w:autoRedefine/>
    <w:uiPriority w:val="39"/>
    <w:unhideWhenUsed/>
    <w:qFormat/>
    <w:rsid w:val="00E658A2"/>
    <w:pPr>
      <w:spacing w:before="20" w:after="20"/>
      <w:ind w:left="113"/>
    </w:pPr>
  </w:style>
  <w:style w:type="paragraph" w:styleId="afe">
    <w:name w:val="No Spacing"/>
    <w:link w:val="aff"/>
    <w:uiPriority w:val="1"/>
    <w:qFormat/>
    <w:rsid w:val="00517064"/>
    <w:pPr>
      <w:spacing w:after="0" w:line="240" w:lineRule="auto"/>
    </w:pPr>
    <w:rPr>
      <w:rFonts w:eastAsiaTheme="minorEastAsia"/>
      <w:lang w:eastAsia="ru-RU"/>
    </w:rPr>
  </w:style>
  <w:style w:type="character" w:customStyle="1" w:styleId="aff">
    <w:name w:val="Без интервала Знак"/>
    <w:basedOn w:val="a0"/>
    <w:link w:val="afe"/>
    <w:uiPriority w:val="1"/>
    <w:rsid w:val="00517064"/>
    <w:rPr>
      <w:rFonts w:eastAsiaTheme="minorEastAsia"/>
      <w:lang w:eastAsia="ru-RU"/>
    </w:rPr>
  </w:style>
  <w:style w:type="paragraph" w:styleId="aff0">
    <w:name w:val="Normal (Web)"/>
    <w:basedOn w:val="a"/>
    <w:uiPriority w:val="99"/>
    <w:unhideWhenUsed/>
    <w:rsid w:val="003F1E3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Placeholder Text"/>
    <w:basedOn w:val="a0"/>
    <w:uiPriority w:val="99"/>
    <w:semiHidden/>
    <w:rsid w:val="007C50F2"/>
    <w:rPr>
      <w:color w:val="808080"/>
    </w:rPr>
  </w:style>
  <w:style w:type="character" w:styleId="aff2">
    <w:name w:val="Emphasis"/>
    <w:basedOn w:val="a0"/>
    <w:qFormat/>
    <w:rsid w:val="00C7263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046F"/>
    <w:pPr>
      <w:jc w:val="both"/>
    </w:pPr>
  </w:style>
  <w:style w:type="paragraph" w:styleId="1">
    <w:name w:val="heading 1"/>
    <w:basedOn w:val="a"/>
    <w:next w:val="a"/>
    <w:link w:val="10"/>
    <w:uiPriority w:val="9"/>
    <w:qFormat/>
    <w:rsid w:val="004109A4"/>
    <w:pPr>
      <w:keepNext/>
      <w:keepLines/>
      <w:numPr>
        <w:numId w:val="8"/>
      </w:numPr>
      <w:spacing w:before="480" w:after="0"/>
      <w:outlineLvl w:val="0"/>
    </w:pPr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22731"/>
    <w:pPr>
      <w:keepNext/>
      <w:keepLines/>
      <w:numPr>
        <w:ilvl w:val="1"/>
        <w:numId w:val="8"/>
      </w:numPr>
      <w:spacing w:before="200"/>
      <w:ind w:left="578" w:hanging="578"/>
      <w:outlineLvl w:val="1"/>
    </w:pPr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22731"/>
    <w:pPr>
      <w:keepNext/>
      <w:keepLines/>
      <w:numPr>
        <w:ilvl w:val="2"/>
        <w:numId w:val="8"/>
      </w:numPr>
      <w:spacing w:before="200"/>
      <w:outlineLvl w:val="2"/>
    </w:pPr>
    <w:rPr>
      <w:rFonts w:ascii="Calibri" w:eastAsiaTheme="majorEastAsia" w:hAnsi="Calibri" w:cstheme="majorBidi"/>
      <w:b/>
      <w:bCs/>
      <w:cap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23FC5"/>
    <w:pPr>
      <w:keepNext/>
      <w:keepLines/>
      <w:numPr>
        <w:ilvl w:val="3"/>
        <w:numId w:val="8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23FC5"/>
    <w:pPr>
      <w:keepNext/>
      <w:keepLines/>
      <w:numPr>
        <w:ilvl w:val="4"/>
        <w:numId w:val="8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23FC5"/>
    <w:pPr>
      <w:keepNext/>
      <w:keepLines/>
      <w:numPr>
        <w:ilvl w:val="5"/>
        <w:numId w:val="8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23FC5"/>
    <w:pPr>
      <w:keepNext/>
      <w:keepLines/>
      <w:numPr>
        <w:ilvl w:val="6"/>
        <w:numId w:val="8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23FC5"/>
    <w:pPr>
      <w:keepNext/>
      <w:keepLines/>
      <w:numPr>
        <w:ilvl w:val="7"/>
        <w:numId w:val="8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23FC5"/>
    <w:pPr>
      <w:keepNext/>
      <w:keepLines/>
      <w:numPr>
        <w:ilvl w:val="8"/>
        <w:numId w:val="8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A312C5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A312C5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A312C5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A312C5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A312C5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312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12C5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D3121D"/>
    <w:pPr>
      <w:ind w:left="720"/>
      <w:contextualSpacing/>
    </w:pPr>
  </w:style>
  <w:style w:type="table" w:styleId="ab">
    <w:name w:val="Table Grid"/>
    <w:basedOn w:val="a1"/>
    <w:uiPriority w:val="59"/>
    <w:rsid w:val="005704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Title"/>
    <w:basedOn w:val="a"/>
    <w:next w:val="a"/>
    <w:link w:val="ad"/>
    <w:uiPriority w:val="10"/>
    <w:qFormat/>
    <w:rsid w:val="00C939C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d">
    <w:name w:val="Название Знак"/>
    <w:basedOn w:val="a0"/>
    <w:link w:val="ac"/>
    <w:uiPriority w:val="10"/>
    <w:rsid w:val="00C939C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ae">
    <w:name w:val="Основной текст_мой"/>
    <w:basedOn w:val="a"/>
    <w:next w:val="a"/>
    <w:link w:val="af"/>
    <w:qFormat/>
    <w:rsid w:val="00CC046F"/>
    <w:pPr>
      <w:spacing w:line="240" w:lineRule="auto"/>
    </w:pPr>
    <w:rPr>
      <w:rFonts w:cstheme="minorHAnsi"/>
    </w:rPr>
  </w:style>
  <w:style w:type="character" w:customStyle="1" w:styleId="af">
    <w:name w:val="Основной текст_мой Знак"/>
    <w:basedOn w:val="a0"/>
    <w:link w:val="ae"/>
    <w:rsid w:val="00CC046F"/>
    <w:rPr>
      <w:rFonts w:cstheme="minorHAnsi"/>
    </w:rPr>
  </w:style>
  <w:style w:type="paragraph" w:styleId="af0">
    <w:name w:val="caption"/>
    <w:basedOn w:val="a"/>
    <w:next w:val="a"/>
    <w:link w:val="af1"/>
    <w:uiPriority w:val="35"/>
    <w:unhideWhenUsed/>
    <w:qFormat/>
    <w:rsid w:val="00501576"/>
    <w:pPr>
      <w:keepNext/>
      <w:spacing w:after="0" w:line="240" w:lineRule="auto"/>
      <w:jc w:val="center"/>
    </w:pPr>
    <w:rPr>
      <w:b/>
      <w:bCs/>
      <w:color w:val="4F81BD" w:themeColor="accent1"/>
      <w:sz w:val="18"/>
      <w:szCs w:val="18"/>
    </w:rPr>
  </w:style>
  <w:style w:type="character" w:customStyle="1" w:styleId="af1">
    <w:name w:val="Название объекта Знак"/>
    <w:basedOn w:val="a0"/>
    <w:link w:val="af0"/>
    <w:uiPriority w:val="35"/>
    <w:rsid w:val="00501576"/>
    <w:rPr>
      <w:b/>
      <w:bCs/>
      <w:color w:val="4F81BD" w:themeColor="accent1"/>
      <w:sz w:val="18"/>
      <w:szCs w:val="18"/>
    </w:rPr>
  </w:style>
  <w:style w:type="paragraph" w:styleId="af2">
    <w:name w:val="header"/>
    <w:basedOn w:val="a"/>
    <w:link w:val="af3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383A84"/>
  </w:style>
  <w:style w:type="paragraph" w:styleId="af4">
    <w:name w:val="footer"/>
    <w:basedOn w:val="a"/>
    <w:link w:val="af5"/>
    <w:uiPriority w:val="99"/>
    <w:unhideWhenUsed/>
    <w:rsid w:val="0038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383A84"/>
  </w:style>
  <w:style w:type="paragraph" w:customStyle="1" w:styleId="af6">
    <w:name w:val="Примечание"/>
    <w:next w:val="ae"/>
    <w:link w:val="af7"/>
    <w:qFormat/>
    <w:rsid w:val="00394007"/>
    <w:pPr>
      <w:spacing w:line="240" w:lineRule="auto"/>
      <w:ind w:left="1814"/>
    </w:pPr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af7">
    <w:name w:val="Примечание Знак"/>
    <w:basedOn w:val="a0"/>
    <w:link w:val="af6"/>
    <w:rsid w:val="00394007"/>
    <w:rPr>
      <w:rFonts w:ascii="Calibri" w:eastAsia="Times New Roman" w:hAnsi="Calibri" w:cs="Microsoft Sans Serif"/>
      <w:i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109A4"/>
    <w:rPr>
      <w:rFonts w:ascii="Calibri" w:eastAsiaTheme="majorEastAsia" w:hAnsi="Calibri" w:cstheme="majorBidi"/>
      <w:b/>
      <w:bCs/>
      <w:caps/>
      <w:color w:val="365F91" w:themeColor="accent1" w:themeShade="BF"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222731"/>
    <w:rPr>
      <w:rFonts w:ascii="Calibri" w:eastAsiaTheme="majorEastAsia" w:hAnsi="Calibri" w:cstheme="majorBidi"/>
      <w:b/>
      <w:bCs/>
      <w:cap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623FC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623FC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623FC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623FC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623FC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8">
    <w:name w:val="Hyperlink"/>
    <w:basedOn w:val="a0"/>
    <w:uiPriority w:val="99"/>
    <w:unhideWhenUsed/>
    <w:rsid w:val="00284C7B"/>
    <w:rPr>
      <w:color w:val="0000FF" w:themeColor="hyperlink"/>
      <w:u w:val="single"/>
    </w:rPr>
  </w:style>
  <w:style w:type="character" w:styleId="af9">
    <w:name w:val="FollowedHyperlink"/>
    <w:basedOn w:val="a0"/>
    <w:uiPriority w:val="99"/>
    <w:semiHidden/>
    <w:unhideWhenUsed/>
    <w:rsid w:val="00284C7B"/>
    <w:rPr>
      <w:color w:val="800080" w:themeColor="followedHyperlink"/>
      <w:u w:val="single"/>
    </w:rPr>
  </w:style>
  <w:style w:type="table" w:customStyle="1" w:styleId="31">
    <w:name w:val="Сетка таблицы3"/>
    <w:basedOn w:val="a1"/>
    <w:next w:val="ab"/>
    <w:rsid w:val="00E423C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2">
    <w:name w:val="toc 3"/>
    <w:basedOn w:val="a"/>
    <w:next w:val="a"/>
    <w:autoRedefine/>
    <w:uiPriority w:val="39"/>
    <w:qFormat/>
    <w:rsid w:val="00E658A2"/>
    <w:pPr>
      <w:spacing w:after="0" w:line="240" w:lineRule="auto"/>
      <w:ind w:left="170"/>
    </w:pPr>
    <w:rPr>
      <w:rFonts w:eastAsia="Times New Roman" w:cs="Times New Roman"/>
      <w:iCs/>
      <w:sz w:val="20"/>
      <w:szCs w:val="20"/>
      <w:lang w:eastAsia="ru-RU"/>
    </w:rPr>
  </w:style>
  <w:style w:type="table" w:customStyle="1" w:styleId="61">
    <w:name w:val="Сетка таблицы6"/>
    <w:basedOn w:val="a1"/>
    <w:next w:val="ab"/>
    <w:rsid w:val="006A3A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line number"/>
    <w:basedOn w:val="a0"/>
    <w:uiPriority w:val="99"/>
    <w:semiHidden/>
    <w:unhideWhenUsed/>
    <w:rsid w:val="002435E9"/>
  </w:style>
  <w:style w:type="paragraph" w:styleId="afb">
    <w:name w:val="Subtitle"/>
    <w:basedOn w:val="a"/>
    <w:next w:val="a"/>
    <w:link w:val="afc"/>
    <w:uiPriority w:val="11"/>
    <w:qFormat/>
    <w:rsid w:val="000F424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fc">
    <w:name w:val="Подзаголовок Знак"/>
    <w:basedOn w:val="a0"/>
    <w:link w:val="afb"/>
    <w:uiPriority w:val="11"/>
    <w:rsid w:val="000F424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d">
    <w:name w:val="TOC Heading"/>
    <w:basedOn w:val="1"/>
    <w:next w:val="a"/>
    <w:uiPriority w:val="39"/>
    <w:semiHidden/>
    <w:unhideWhenUsed/>
    <w:qFormat/>
    <w:rsid w:val="00603047"/>
    <w:pPr>
      <w:numPr>
        <w:numId w:val="0"/>
      </w:numPr>
      <w:outlineLvl w:val="9"/>
    </w:pPr>
    <w:rPr>
      <w:rFonts w:asciiTheme="majorHAnsi" w:hAnsiTheme="majorHAnsi"/>
      <w:caps w:val="0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8F0EB0"/>
    <w:pPr>
      <w:spacing w:after="100"/>
    </w:pPr>
    <w:rPr>
      <w:b/>
    </w:rPr>
  </w:style>
  <w:style w:type="paragraph" w:styleId="21">
    <w:name w:val="toc 2"/>
    <w:basedOn w:val="a"/>
    <w:next w:val="a"/>
    <w:autoRedefine/>
    <w:uiPriority w:val="39"/>
    <w:unhideWhenUsed/>
    <w:qFormat/>
    <w:rsid w:val="00E658A2"/>
    <w:pPr>
      <w:spacing w:before="20" w:after="20"/>
      <w:ind w:left="113"/>
    </w:pPr>
  </w:style>
  <w:style w:type="paragraph" w:styleId="afe">
    <w:name w:val="No Spacing"/>
    <w:link w:val="aff"/>
    <w:uiPriority w:val="1"/>
    <w:qFormat/>
    <w:rsid w:val="00517064"/>
    <w:pPr>
      <w:spacing w:after="0" w:line="240" w:lineRule="auto"/>
    </w:pPr>
    <w:rPr>
      <w:rFonts w:eastAsiaTheme="minorEastAsia"/>
      <w:lang w:eastAsia="ru-RU"/>
    </w:rPr>
  </w:style>
  <w:style w:type="character" w:customStyle="1" w:styleId="aff">
    <w:name w:val="Без интервала Знак"/>
    <w:basedOn w:val="a0"/>
    <w:link w:val="afe"/>
    <w:uiPriority w:val="1"/>
    <w:rsid w:val="00517064"/>
    <w:rPr>
      <w:rFonts w:eastAsiaTheme="minorEastAsia"/>
      <w:lang w:eastAsia="ru-RU"/>
    </w:rPr>
  </w:style>
  <w:style w:type="paragraph" w:styleId="aff0">
    <w:name w:val="Normal (Web)"/>
    <w:basedOn w:val="a"/>
    <w:uiPriority w:val="99"/>
    <w:unhideWhenUsed/>
    <w:rsid w:val="003F1E3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1">
    <w:name w:val="Placeholder Text"/>
    <w:basedOn w:val="a0"/>
    <w:uiPriority w:val="99"/>
    <w:semiHidden/>
    <w:rsid w:val="007C50F2"/>
    <w:rPr>
      <w:color w:val="808080"/>
    </w:rPr>
  </w:style>
  <w:style w:type="character" w:styleId="aff2">
    <w:name w:val="Emphasis"/>
    <w:basedOn w:val="a0"/>
    <w:qFormat/>
    <w:rsid w:val="00C7263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611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95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1.jpe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oleObject" Target="embeddings/oleObject8.bin"/><Relationship Id="rId84" Type="http://schemas.openxmlformats.org/officeDocument/2006/relationships/image" Target="media/image68.png"/><Relationship Id="rId138" Type="http://schemas.openxmlformats.org/officeDocument/2006/relationships/image" Target="media/image122.png"/><Relationship Id="rId159" Type="http://schemas.openxmlformats.org/officeDocument/2006/relationships/image" Target="media/image143.png"/><Relationship Id="rId170" Type="http://schemas.openxmlformats.org/officeDocument/2006/relationships/image" Target="media/image154.png"/><Relationship Id="rId191" Type="http://schemas.openxmlformats.org/officeDocument/2006/relationships/header" Target="header1.xml"/><Relationship Id="rId107" Type="http://schemas.openxmlformats.org/officeDocument/2006/relationships/image" Target="media/image91.jpeg"/><Relationship Id="rId11" Type="http://schemas.openxmlformats.org/officeDocument/2006/relationships/image" Target="media/image3.png"/><Relationship Id="rId32" Type="http://schemas.openxmlformats.org/officeDocument/2006/relationships/image" Target="media/image24.jpeg"/><Relationship Id="rId53" Type="http://schemas.openxmlformats.org/officeDocument/2006/relationships/oleObject" Target="embeddings/oleObject3.bin"/><Relationship Id="rId74" Type="http://schemas.openxmlformats.org/officeDocument/2006/relationships/image" Target="media/image58.png"/><Relationship Id="rId128" Type="http://schemas.openxmlformats.org/officeDocument/2006/relationships/image" Target="media/image112.jpeg"/><Relationship Id="rId149" Type="http://schemas.openxmlformats.org/officeDocument/2006/relationships/image" Target="media/image133.png"/><Relationship Id="rId5" Type="http://schemas.openxmlformats.org/officeDocument/2006/relationships/settings" Target="settings.xml"/><Relationship Id="rId95" Type="http://schemas.openxmlformats.org/officeDocument/2006/relationships/image" Target="media/image79.jpg"/><Relationship Id="rId160" Type="http://schemas.openxmlformats.org/officeDocument/2006/relationships/image" Target="media/image144.png"/><Relationship Id="rId181" Type="http://schemas.openxmlformats.org/officeDocument/2006/relationships/image" Target="media/image165.jpeg"/><Relationship Id="rId22" Type="http://schemas.openxmlformats.org/officeDocument/2006/relationships/image" Target="media/image14.png"/><Relationship Id="rId43" Type="http://schemas.openxmlformats.org/officeDocument/2006/relationships/image" Target="media/image35.png"/><Relationship Id="rId64" Type="http://schemas.openxmlformats.org/officeDocument/2006/relationships/image" Target="media/image48.jpg"/><Relationship Id="rId118" Type="http://schemas.openxmlformats.org/officeDocument/2006/relationships/image" Target="media/image102.jpg"/><Relationship Id="rId139" Type="http://schemas.openxmlformats.org/officeDocument/2006/relationships/image" Target="media/image123.png"/><Relationship Id="rId85" Type="http://schemas.openxmlformats.org/officeDocument/2006/relationships/image" Target="media/image69.png"/><Relationship Id="rId150" Type="http://schemas.openxmlformats.org/officeDocument/2006/relationships/image" Target="media/image134.png"/><Relationship Id="rId171" Type="http://schemas.openxmlformats.org/officeDocument/2006/relationships/image" Target="media/image155.png"/><Relationship Id="rId192" Type="http://schemas.openxmlformats.org/officeDocument/2006/relationships/footer" Target="footer1.xml"/><Relationship Id="rId12" Type="http://schemas.openxmlformats.org/officeDocument/2006/relationships/image" Target="media/image4.jpg"/><Relationship Id="rId33" Type="http://schemas.openxmlformats.org/officeDocument/2006/relationships/image" Target="media/image25.jpeg"/><Relationship Id="rId108" Type="http://schemas.openxmlformats.org/officeDocument/2006/relationships/image" Target="media/image92.png"/><Relationship Id="rId129" Type="http://schemas.openxmlformats.org/officeDocument/2006/relationships/image" Target="media/image113.png"/><Relationship Id="rId54" Type="http://schemas.openxmlformats.org/officeDocument/2006/relationships/image" Target="media/image43.png"/><Relationship Id="rId75" Type="http://schemas.openxmlformats.org/officeDocument/2006/relationships/image" Target="media/image59.png"/><Relationship Id="rId96" Type="http://schemas.openxmlformats.org/officeDocument/2006/relationships/image" Target="media/image80.jpeg"/><Relationship Id="rId140" Type="http://schemas.openxmlformats.org/officeDocument/2006/relationships/image" Target="media/image124.png"/><Relationship Id="rId161" Type="http://schemas.openxmlformats.org/officeDocument/2006/relationships/image" Target="media/image145.png"/><Relationship Id="rId182" Type="http://schemas.openxmlformats.org/officeDocument/2006/relationships/image" Target="media/image166.jpeg"/><Relationship Id="rId6" Type="http://schemas.openxmlformats.org/officeDocument/2006/relationships/webSettings" Target="webSettings.xml"/><Relationship Id="rId23" Type="http://schemas.openxmlformats.org/officeDocument/2006/relationships/image" Target="media/image15.png"/><Relationship Id="rId119" Type="http://schemas.openxmlformats.org/officeDocument/2006/relationships/image" Target="media/image103.jpeg"/><Relationship Id="rId44" Type="http://schemas.openxmlformats.org/officeDocument/2006/relationships/image" Target="media/image36.jpeg"/><Relationship Id="rId65" Type="http://schemas.openxmlformats.org/officeDocument/2006/relationships/image" Target="media/image49.png"/><Relationship Id="rId86" Type="http://schemas.openxmlformats.org/officeDocument/2006/relationships/image" Target="media/image70.png"/><Relationship Id="rId130" Type="http://schemas.openxmlformats.org/officeDocument/2006/relationships/image" Target="media/image114.jpeg"/><Relationship Id="rId151" Type="http://schemas.openxmlformats.org/officeDocument/2006/relationships/image" Target="media/image135.png"/><Relationship Id="rId172" Type="http://schemas.openxmlformats.org/officeDocument/2006/relationships/image" Target="media/image156.png"/><Relationship Id="rId193" Type="http://schemas.openxmlformats.org/officeDocument/2006/relationships/fontTable" Target="fontTable.xml"/><Relationship Id="rId13" Type="http://schemas.openxmlformats.org/officeDocument/2006/relationships/image" Target="media/image5.jpg"/><Relationship Id="rId109" Type="http://schemas.openxmlformats.org/officeDocument/2006/relationships/image" Target="media/image93.jpeg"/><Relationship Id="rId34" Type="http://schemas.openxmlformats.org/officeDocument/2006/relationships/image" Target="media/image26.jpeg"/><Relationship Id="rId50" Type="http://schemas.openxmlformats.org/officeDocument/2006/relationships/image" Target="media/image41.png"/><Relationship Id="rId55" Type="http://schemas.openxmlformats.org/officeDocument/2006/relationships/oleObject" Target="embeddings/oleObject4.bin"/><Relationship Id="rId76" Type="http://schemas.openxmlformats.org/officeDocument/2006/relationships/image" Target="media/image60.png"/><Relationship Id="rId97" Type="http://schemas.openxmlformats.org/officeDocument/2006/relationships/image" Target="media/image81.jpeg"/><Relationship Id="rId104" Type="http://schemas.openxmlformats.org/officeDocument/2006/relationships/image" Target="media/image88.png"/><Relationship Id="rId120" Type="http://schemas.openxmlformats.org/officeDocument/2006/relationships/image" Target="media/image104.jpeg"/><Relationship Id="rId125" Type="http://schemas.openxmlformats.org/officeDocument/2006/relationships/image" Target="media/image109.jpeg"/><Relationship Id="rId141" Type="http://schemas.openxmlformats.org/officeDocument/2006/relationships/image" Target="media/image125.png"/><Relationship Id="rId146" Type="http://schemas.openxmlformats.org/officeDocument/2006/relationships/image" Target="media/image130.png"/><Relationship Id="rId167" Type="http://schemas.openxmlformats.org/officeDocument/2006/relationships/image" Target="media/image151.png"/><Relationship Id="rId188" Type="http://schemas.openxmlformats.org/officeDocument/2006/relationships/image" Target="media/image172.jpeg"/><Relationship Id="rId7" Type="http://schemas.openxmlformats.org/officeDocument/2006/relationships/footnotes" Target="footnotes.xml"/><Relationship Id="rId71" Type="http://schemas.openxmlformats.org/officeDocument/2006/relationships/image" Target="media/image55.png"/><Relationship Id="rId92" Type="http://schemas.openxmlformats.org/officeDocument/2006/relationships/image" Target="media/image76.jpg"/><Relationship Id="rId162" Type="http://schemas.openxmlformats.org/officeDocument/2006/relationships/image" Target="media/image146.png"/><Relationship Id="rId183" Type="http://schemas.openxmlformats.org/officeDocument/2006/relationships/image" Target="media/image167.jpeg"/><Relationship Id="rId2" Type="http://schemas.openxmlformats.org/officeDocument/2006/relationships/numbering" Target="numbering.xml"/><Relationship Id="rId29" Type="http://schemas.openxmlformats.org/officeDocument/2006/relationships/image" Target="media/image21.jpeg"/><Relationship Id="rId24" Type="http://schemas.openxmlformats.org/officeDocument/2006/relationships/image" Target="media/image16.pn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66" Type="http://schemas.openxmlformats.org/officeDocument/2006/relationships/image" Target="media/image50.png"/><Relationship Id="rId87" Type="http://schemas.openxmlformats.org/officeDocument/2006/relationships/image" Target="media/image71.jpeg"/><Relationship Id="rId110" Type="http://schemas.openxmlformats.org/officeDocument/2006/relationships/image" Target="media/image94.png"/><Relationship Id="rId115" Type="http://schemas.openxmlformats.org/officeDocument/2006/relationships/image" Target="media/image99.jpeg"/><Relationship Id="rId131" Type="http://schemas.openxmlformats.org/officeDocument/2006/relationships/image" Target="media/image115.jpeg"/><Relationship Id="rId136" Type="http://schemas.openxmlformats.org/officeDocument/2006/relationships/image" Target="media/image120.png"/><Relationship Id="rId157" Type="http://schemas.openxmlformats.org/officeDocument/2006/relationships/image" Target="media/image141.png"/><Relationship Id="rId178" Type="http://schemas.openxmlformats.org/officeDocument/2006/relationships/image" Target="media/image162.png"/><Relationship Id="rId61" Type="http://schemas.openxmlformats.org/officeDocument/2006/relationships/oleObject" Target="embeddings/oleObject7.bin"/><Relationship Id="rId82" Type="http://schemas.openxmlformats.org/officeDocument/2006/relationships/image" Target="media/image66.png"/><Relationship Id="rId152" Type="http://schemas.openxmlformats.org/officeDocument/2006/relationships/image" Target="media/image136.png"/><Relationship Id="rId173" Type="http://schemas.openxmlformats.org/officeDocument/2006/relationships/image" Target="media/image157.png"/><Relationship Id="rId194" Type="http://schemas.openxmlformats.org/officeDocument/2006/relationships/theme" Target="theme/theme1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56" Type="http://schemas.openxmlformats.org/officeDocument/2006/relationships/image" Target="media/image44.png"/><Relationship Id="rId77" Type="http://schemas.openxmlformats.org/officeDocument/2006/relationships/image" Target="media/image61.png"/><Relationship Id="rId100" Type="http://schemas.openxmlformats.org/officeDocument/2006/relationships/image" Target="media/image84.png"/><Relationship Id="rId105" Type="http://schemas.openxmlformats.org/officeDocument/2006/relationships/image" Target="media/image89.png"/><Relationship Id="rId126" Type="http://schemas.openxmlformats.org/officeDocument/2006/relationships/image" Target="media/image110.jpeg"/><Relationship Id="rId147" Type="http://schemas.openxmlformats.org/officeDocument/2006/relationships/image" Target="media/image131.png"/><Relationship Id="rId168" Type="http://schemas.openxmlformats.org/officeDocument/2006/relationships/image" Target="media/image152.png"/><Relationship Id="rId8" Type="http://schemas.openxmlformats.org/officeDocument/2006/relationships/endnotes" Target="endnotes.xml"/><Relationship Id="rId51" Type="http://schemas.openxmlformats.org/officeDocument/2006/relationships/oleObject" Target="embeddings/oleObject2.bin"/><Relationship Id="rId72" Type="http://schemas.openxmlformats.org/officeDocument/2006/relationships/image" Target="media/image56.png"/><Relationship Id="rId93" Type="http://schemas.openxmlformats.org/officeDocument/2006/relationships/image" Target="media/image77.jpg"/><Relationship Id="rId98" Type="http://schemas.openxmlformats.org/officeDocument/2006/relationships/image" Target="media/image82.png"/><Relationship Id="rId121" Type="http://schemas.openxmlformats.org/officeDocument/2006/relationships/image" Target="media/image105.jpeg"/><Relationship Id="rId142" Type="http://schemas.openxmlformats.org/officeDocument/2006/relationships/image" Target="media/image126.png"/><Relationship Id="rId163" Type="http://schemas.openxmlformats.org/officeDocument/2006/relationships/image" Target="media/image147.png"/><Relationship Id="rId184" Type="http://schemas.openxmlformats.org/officeDocument/2006/relationships/image" Target="media/image168.png"/><Relationship Id="rId189" Type="http://schemas.openxmlformats.org/officeDocument/2006/relationships/image" Target="media/image173.jpe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1.png"/><Relationship Id="rId116" Type="http://schemas.openxmlformats.org/officeDocument/2006/relationships/image" Target="media/image100.png"/><Relationship Id="rId137" Type="http://schemas.openxmlformats.org/officeDocument/2006/relationships/image" Target="media/image121.png"/><Relationship Id="rId158" Type="http://schemas.openxmlformats.org/officeDocument/2006/relationships/image" Target="media/image142.pn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62" Type="http://schemas.openxmlformats.org/officeDocument/2006/relationships/image" Target="media/image47.png"/><Relationship Id="rId83" Type="http://schemas.openxmlformats.org/officeDocument/2006/relationships/image" Target="media/image67.png"/><Relationship Id="rId88" Type="http://schemas.openxmlformats.org/officeDocument/2006/relationships/image" Target="media/image72.jpeg"/><Relationship Id="rId111" Type="http://schemas.openxmlformats.org/officeDocument/2006/relationships/image" Target="media/image95.png"/><Relationship Id="rId132" Type="http://schemas.openxmlformats.org/officeDocument/2006/relationships/image" Target="media/image116.jpeg"/><Relationship Id="rId153" Type="http://schemas.openxmlformats.org/officeDocument/2006/relationships/image" Target="media/image137.png"/><Relationship Id="rId174" Type="http://schemas.openxmlformats.org/officeDocument/2006/relationships/image" Target="media/image158.png"/><Relationship Id="rId179" Type="http://schemas.openxmlformats.org/officeDocument/2006/relationships/image" Target="media/image163.png"/><Relationship Id="rId190" Type="http://schemas.openxmlformats.org/officeDocument/2006/relationships/hyperlink" Target="mailto:support@bolid.ru" TargetMode="External"/><Relationship Id="rId15" Type="http://schemas.openxmlformats.org/officeDocument/2006/relationships/image" Target="media/image7.png"/><Relationship Id="rId36" Type="http://schemas.openxmlformats.org/officeDocument/2006/relationships/image" Target="media/image28.jpeg"/><Relationship Id="rId57" Type="http://schemas.openxmlformats.org/officeDocument/2006/relationships/oleObject" Target="embeddings/oleObject5.bin"/><Relationship Id="rId106" Type="http://schemas.openxmlformats.org/officeDocument/2006/relationships/image" Target="media/image90.jpeg"/><Relationship Id="rId127" Type="http://schemas.openxmlformats.org/officeDocument/2006/relationships/image" Target="media/image111.jpeg"/><Relationship Id="rId10" Type="http://schemas.openxmlformats.org/officeDocument/2006/relationships/image" Target="media/image2.png"/><Relationship Id="rId31" Type="http://schemas.openxmlformats.org/officeDocument/2006/relationships/image" Target="media/image23.jpeg"/><Relationship Id="rId52" Type="http://schemas.openxmlformats.org/officeDocument/2006/relationships/image" Target="media/image42.png"/><Relationship Id="rId73" Type="http://schemas.openxmlformats.org/officeDocument/2006/relationships/image" Target="media/image57.jpeg"/><Relationship Id="rId78" Type="http://schemas.openxmlformats.org/officeDocument/2006/relationships/image" Target="media/image62.png"/><Relationship Id="rId94" Type="http://schemas.openxmlformats.org/officeDocument/2006/relationships/image" Target="media/image78.jpg"/><Relationship Id="rId99" Type="http://schemas.openxmlformats.org/officeDocument/2006/relationships/image" Target="media/image83.png"/><Relationship Id="rId101" Type="http://schemas.openxmlformats.org/officeDocument/2006/relationships/image" Target="media/image85.png"/><Relationship Id="rId122" Type="http://schemas.openxmlformats.org/officeDocument/2006/relationships/image" Target="media/image106.png"/><Relationship Id="rId143" Type="http://schemas.openxmlformats.org/officeDocument/2006/relationships/image" Target="media/image127.png"/><Relationship Id="rId148" Type="http://schemas.openxmlformats.org/officeDocument/2006/relationships/image" Target="media/image132.png"/><Relationship Id="rId164" Type="http://schemas.openxmlformats.org/officeDocument/2006/relationships/image" Target="media/image148.png"/><Relationship Id="rId169" Type="http://schemas.openxmlformats.org/officeDocument/2006/relationships/image" Target="media/image153.png"/><Relationship Id="rId185" Type="http://schemas.openxmlformats.org/officeDocument/2006/relationships/image" Target="media/image16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image" Target="media/image164.jpeg"/><Relationship Id="rId26" Type="http://schemas.openxmlformats.org/officeDocument/2006/relationships/image" Target="media/image18.png"/><Relationship Id="rId47" Type="http://schemas.openxmlformats.org/officeDocument/2006/relationships/image" Target="media/image39.jpeg"/><Relationship Id="rId68" Type="http://schemas.openxmlformats.org/officeDocument/2006/relationships/image" Target="media/image52.png"/><Relationship Id="rId89" Type="http://schemas.openxmlformats.org/officeDocument/2006/relationships/image" Target="media/image73.jpeg"/><Relationship Id="rId112" Type="http://schemas.openxmlformats.org/officeDocument/2006/relationships/image" Target="media/image96.png"/><Relationship Id="rId133" Type="http://schemas.openxmlformats.org/officeDocument/2006/relationships/image" Target="media/image117.png"/><Relationship Id="rId154" Type="http://schemas.openxmlformats.org/officeDocument/2006/relationships/image" Target="media/image138.png"/><Relationship Id="rId175" Type="http://schemas.openxmlformats.org/officeDocument/2006/relationships/image" Target="media/image159.png"/><Relationship Id="rId16" Type="http://schemas.openxmlformats.org/officeDocument/2006/relationships/image" Target="media/image8.png"/><Relationship Id="rId37" Type="http://schemas.openxmlformats.org/officeDocument/2006/relationships/image" Target="media/image29.jpeg"/><Relationship Id="rId58" Type="http://schemas.openxmlformats.org/officeDocument/2006/relationships/image" Target="media/image45.png"/><Relationship Id="rId79" Type="http://schemas.openxmlformats.org/officeDocument/2006/relationships/image" Target="media/image63.png"/><Relationship Id="rId102" Type="http://schemas.openxmlformats.org/officeDocument/2006/relationships/image" Target="media/image86.png"/><Relationship Id="rId123" Type="http://schemas.openxmlformats.org/officeDocument/2006/relationships/image" Target="media/image107.png"/><Relationship Id="rId144" Type="http://schemas.openxmlformats.org/officeDocument/2006/relationships/image" Target="media/image128.png"/><Relationship Id="rId90" Type="http://schemas.openxmlformats.org/officeDocument/2006/relationships/image" Target="media/image74.jpeg"/><Relationship Id="rId165" Type="http://schemas.openxmlformats.org/officeDocument/2006/relationships/image" Target="media/image149.png"/><Relationship Id="rId186" Type="http://schemas.openxmlformats.org/officeDocument/2006/relationships/image" Target="media/image170.png"/><Relationship Id="rId27" Type="http://schemas.openxmlformats.org/officeDocument/2006/relationships/image" Target="media/image19.png"/><Relationship Id="rId48" Type="http://schemas.openxmlformats.org/officeDocument/2006/relationships/image" Target="media/image40.png"/><Relationship Id="rId69" Type="http://schemas.openxmlformats.org/officeDocument/2006/relationships/image" Target="media/image53.png"/><Relationship Id="rId113" Type="http://schemas.openxmlformats.org/officeDocument/2006/relationships/image" Target="media/image97.jpg"/><Relationship Id="rId134" Type="http://schemas.openxmlformats.org/officeDocument/2006/relationships/image" Target="media/image118.png"/><Relationship Id="rId80" Type="http://schemas.openxmlformats.org/officeDocument/2006/relationships/image" Target="media/image64.jpeg"/><Relationship Id="rId155" Type="http://schemas.openxmlformats.org/officeDocument/2006/relationships/image" Target="media/image139.png"/><Relationship Id="rId176" Type="http://schemas.openxmlformats.org/officeDocument/2006/relationships/image" Target="media/image160.png"/><Relationship Id="rId17" Type="http://schemas.openxmlformats.org/officeDocument/2006/relationships/image" Target="media/image9.png"/><Relationship Id="rId38" Type="http://schemas.openxmlformats.org/officeDocument/2006/relationships/image" Target="media/image30.png"/><Relationship Id="rId59" Type="http://schemas.openxmlformats.org/officeDocument/2006/relationships/oleObject" Target="embeddings/oleObject6.bin"/><Relationship Id="rId103" Type="http://schemas.openxmlformats.org/officeDocument/2006/relationships/image" Target="media/image87.png"/><Relationship Id="rId124" Type="http://schemas.openxmlformats.org/officeDocument/2006/relationships/image" Target="media/image108.jpeg"/><Relationship Id="rId70" Type="http://schemas.openxmlformats.org/officeDocument/2006/relationships/image" Target="media/image54.png"/><Relationship Id="rId91" Type="http://schemas.openxmlformats.org/officeDocument/2006/relationships/image" Target="media/image75.jpg"/><Relationship Id="rId145" Type="http://schemas.openxmlformats.org/officeDocument/2006/relationships/image" Target="media/image129.png"/><Relationship Id="rId166" Type="http://schemas.openxmlformats.org/officeDocument/2006/relationships/image" Target="media/image150.png"/><Relationship Id="rId187" Type="http://schemas.openxmlformats.org/officeDocument/2006/relationships/image" Target="media/image171.jpeg"/><Relationship Id="rId1" Type="http://schemas.openxmlformats.org/officeDocument/2006/relationships/customXml" Target="../customXml/item1.xml"/><Relationship Id="rId28" Type="http://schemas.openxmlformats.org/officeDocument/2006/relationships/image" Target="media/image20.png"/><Relationship Id="rId49" Type="http://schemas.openxmlformats.org/officeDocument/2006/relationships/oleObject" Target="embeddings/oleObject1.bin"/><Relationship Id="rId114" Type="http://schemas.openxmlformats.org/officeDocument/2006/relationships/image" Target="media/image98.jpeg"/><Relationship Id="rId60" Type="http://schemas.openxmlformats.org/officeDocument/2006/relationships/image" Target="media/image46.png"/><Relationship Id="rId81" Type="http://schemas.openxmlformats.org/officeDocument/2006/relationships/image" Target="media/image65.png"/><Relationship Id="rId135" Type="http://schemas.openxmlformats.org/officeDocument/2006/relationships/image" Target="media/image119.png"/><Relationship Id="rId156" Type="http://schemas.openxmlformats.org/officeDocument/2006/relationships/image" Target="media/image140.png"/><Relationship Id="rId177" Type="http://schemas.openxmlformats.org/officeDocument/2006/relationships/image" Target="media/image161.png"/><Relationship Id="rId18" Type="http://schemas.openxmlformats.org/officeDocument/2006/relationships/image" Target="media/image10.png"/><Relationship Id="rId39" Type="http://schemas.openxmlformats.org/officeDocument/2006/relationships/image" Target="media/image3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_files\%5b001%5d&#1044;&#1086;&#1082;&#1091;&#1084;&#1077;&#1085;&#1090;&#1072;&#1094;&#1080;&#1103;%20&#1054;&#1088;&#1080;&#1086;&#1085;%20&#1055;&#1088;&#1086;\&#1056;&#1054;\&#1064;&#1072;&#1073;&#1083;&#1086;&#1085;%20&#1056;&#1055;%20&#1076;&#1083;&#1103;%20&#1055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1A5EDB-8A2F-4274-BED3-B947C21941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РП для ПО.dotx</Template>
  <TotalTime>425</TotalTime>
  <Pages>49</Pages>
  <Words>10090</Words>
  <Characters>57515</Characters>
  <Application>Microsoft Office Word</Application>
  <DocSecurity>0</DocSecurity>
  <Lines>479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Ильина Екатерина Николаевна</dc:creator>
  <cp:lastModifiedBy>Ильина Екатерина Николаевна</cp:lastModifiedBy>
  <cp:revision>17</cp:revision>
  <cp:lastPrinted>2016-06-07T07:28:00Z</cp:lastPrinted>
  <dcterms:created xsi:type="dcterms:W3CDTF">2016-10-07T08:59:00Z</dcterms:created>
  <dcterms:modified xsi:type="dcterms:W3CDTF">2016-11-23T12:58:00Z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ерсияПО">
    <vt:lpwstr>1.20.1</vt:lpwstr>
  </property>
</Properties>
</file>